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55365" w:rsidRDefault="007A6B19">
      <w:pPr>
        <w:jc w:val="center"/>
      </w:pPr>
      <w:r>
        <w:rPr>
          <w:rFonts w:ascii="Calibri" w:eastAsia="Calibri" w:hAnsi="Calibri" w:cs="Calibri"/>
          <w:b/>
          <w:color w:val="4F81BD"/>
          <w:sz w:val="40"/>
        </w:rPr>
        <w:t>Annual School Library Growth Plan</w:t>
      </w:r>
    </w:p>
    <w:p w:rsidR="00A55365" w:rsidRDefault="0098668C">
      <w:r>
        <w:rPr>
          <w:rFonts w:ascii="Calibri" w:eastAsia="Calibri" w:hAnsi="Calibri" w:cs="Calibri"/>
          <w:b/>
          <w:sz w:val="22"/>
        </w:rPr>
        <w:t xml:space="preserve">Date:  Oct. 8, 2014 </w:t>
      </w:r>
      <w:r w:rsidR="007A6B19">
        <w:rPr>
          <w:rFonts w:ascii="Calibri" w:eastAsia="Calibri" w:hAnsi="Calibri" w:cs="Calibri"/>
          <w:b/>
          <w:sz w:val="22"/>
        </w:rPr>
        <w:t xml:space="preserve">School Librarian: </w:t>
      </w:r>
      <w:r>
        <w:rPr>
          <w:rFonts w:ascii="Calibri" w:eastAsia="Calibri" w:hAnsi="Calibri" w:cs="Calibri"/>
          <w:sz w:val="22"/>
        </w:rPr>
        <w:t>Debbie Livingston</w:t>
      </w:r>
      <w:r>
        <w:rPr>
          <w:rFonts w:ascii="Calibri" w:eastAsia="Calibri" w:hAnsi="Calibri" w:cs="Calibri"/>
          <w:sz w:val="22"/>
        </w:rPr>
        <w:tab/>
      </w:r>
      <w:r w:rsidR="007A6B19">
        <w:rPr>
          <w:rFonts w:ascii="Calibri" w:eastAsia="Calibri" w:hAnsi="Calibri" w:cs="Calibri"/>
          <w:b/>
          <w:sz w:val="22"/>
        </w:rPr>
        <w:t>School:</w:t>
      </w:r>
      <w:r>
        <w:rPr>
          <w:rFonts w:ascii="Calibri" w:eastAsia="Calibri" w:hAnsi="Calibri" w:cs="Calibri"/>
          <w:b/>
          <w:sz w:val="22"/>
        </w:rPr>
        <w:t xml:space="preserve"> </w:t>
      </w:r>
      <w:r>
        <w:rPr>
          <w:rFonts w:ascii="Calibri" w:eastAsia="Calibri" w:hAnsi="Calibri" w:cs="Calibri"/>
          <w:b/>
          <w:sz w:val="22"/>
        </w:rPr>
        <w:tab/>
        <w:t>Wheat Ridge High School</w:t>
      </w:r>
      <w:r w:rsidR="007A6B19">
        <w:rPr>
          <w:rFonts w:ascii="Calibri" w:eastAsia="Calibri" w:hAnsi="Calibri" w:cs="Calibri"/>
          <w:b/>
          <w:sz w:val="22"/>
        </w:rPr>
        <w:tab/>
      </w:r>
      <w:r w:rsidR="007A6B19">
        <w:rPr>
          <w:rFonts w:ascii="Calibri" w:eastAsia="Calibri" w:hAnsi="Calibri" w:cs="Calibri"/>
          <w:b/>
          <w:sz w:val="22"/>
        </w:rPr>
        <w:tab/>
        <w:t xml:space="preserve">District: </w:t>
      </w:r>
      <w:r>
        <w:rPr>
          <w:rFonts w:ascii="Calibri" w:eastAsia="Calibri" w:hAnsi="Calibri" w:cs="Calibri"/>
          <w:b/>
          <w:sz w:val="22"/>
        </w:rPr>
        <w:t>Jefferson County Public Schools</w:t>
      </w:r>
    </w:p>
    <w:p w:rsidR="00A55365" w:rsidRDefault="00A55365"/>
    <w:p w:rsidR="00A55365" w:rsidRDefault="00A55365"/>
    <w:tbl>
      <w:tblPr>
        <w:tblStyle w:val="a"/>
        <w:tblW w:w="1410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805"/>
      </w:tblGrid>
      <w:tr w:rsidR="004E4239" w:rsidTr="00B455BC">
        <w:tc>
          <w:tcPr>
            <w:tcW w:w="623" w:type="dxa"/>
            <w:vMerge w:val="restart"/>
            <w:shd w:val="clear" w:color="auto" w:fill="D2DBE5"/>
          </w:tcPr>
          <w:p w:rsidR="004E4239" w:rsidRDefault="004E4239">
            <w:pPr>
              <w:ind w:left="113" w:right="113"/>
              <w:jc w:val="center"/>
              <w:rPr>
                <w:rFonts w:ascii="Calibri" w:eastAsia="Calibri" w:hAnsi="Calibri" w:cs="Calibri"/>
                <w:b/>
                <w:sz w:val="28"/>
              </w:rPr>
            </w:pPr>
            <w:r>
              <w:rPr>
                <w:rFonts w:ascii="Calibri" w:eastAsia="Calibri" w:hAnsi="Calibri" w:cs="Calibri"/>
                <w:b/>
                <w:sz w:val="28"/>
              </w:rPr>
              <w:t xml:space="preserve">GOAL </w:t>
            </w:r>
          </w:p>
          <w:p w:rsidR="004E4239" w:rsidRDefault="004E4239">
            <w:pPr>
              <w:ind w:left="113" w:right="113"/>
              <w:jc w:val="center"/>
              <w:rPr>
                <w:rFonts w:ascii="Calibri" w:eastAsia="Calibri" w:hAnsi="Calibri" w:cs="Calibri"/>
                <w:b/>
                <w:sz w:val="28"/>
              </w:rPr>
            </w:pPr>
          </w:p>
          <w:p w:rsidR="004E4239" w:rsidRDefault="004E4239">
            <w:pPr>
              <w:ind w:left="113" w:right="113"/>
              <w:jc w:val="center"/>
            </w:pPr>
            <w:r>
              <w:rPr>
                <w:rFonts w:ascii="Calibri" w:eastAsia="Calibri" w:hAnsi="Calibri" w:cs="Calibri"/>
                <w:b/>
                <w:sz w:val="28"/>
              </w:rPr>
              <w:t>1</w:t>
            </w:r>
          </w:p>
        </w:tc>
        <w:tc>
          <w:tcPr>
            <w:tcW w:w="3679" w:type="dxa"/>
          </w:tcPr>
          <w:p w:rsidR="004E4239" w:rsidRDefault="004E4239">
            <w:r>
              <w:rPr>
                <w:rFonts w:ascii="Calibri" w:eastAsia="Calibri" w:hAnsi="Calibri" w:cs="Calibri"/>
                <w:b/>
                <w:sz w:val="22"/>
              </w:rPr>
              <w:t>School Unified Improvement Plan Goal (UIP) Goal</w:t>
            </w:r>
          </w:p>
        </w:tc>
        <w:tc>
          <w:tcPr>
            <w:tcW w:w="9805" w:type="dxa"/>
          </w:tcPr>
          <w:p w:rsidR="004E4239" w:rsidRDefault="00016FF0" w:rsidP="007F258D">
            <w:bookmarkStart w:id="0" w:name="h.gjdgxs" w:colFirst="0" w:colLast="0"/>
            <w:bookmarkEnd w:id="0"/>
            <w:r>
              <w:rPr>
                <w:rFonts w:ascii="Calibri" w:eastAsia="Calibri" w:hAnsi="Calibri" w:cs="Calibri"/>
                <w:b/>
                <w:color w:val="4F81BD"/>
                <w:sz w:val="22"/>
              </w:rPr>
              <w:t>WRHS UIP Goal 1: To focus on increasing literacy across all content areas</w:t>
            </w:r>
          </w:p>
        </w:tc>
      </w:tr>
      <w:tr w:rsidR="004E4239" w:rsidTr="00B455BC">
        <w:tc>
          <w:tcPr>
            <w:tcW w:w="623" w:type="dxa"/>
            <w:vMerge/>
            <w:shd w:val="clear" w:color="auto" w:fill="D2DBE5"/>
          </w:tcPr>
          <w:p w:rsidR="004E4239" w:rsidRDefault="004E4239">
            <w:pPr>
              <w:ind w:left="113" w:right="113"/>
              <w:jc w:val="center"/>
            </w:pPr>
          </w:p>
        </w:tc>
        <w:tc>
          <w:tcPr>
            <w:tcW w:w="3679" w:type="dxa"/>
          </w:tcPr>
          <w:p w:rsidR="004E4239" w:rsidRDefault="004E4239" w:rsidP="00EC48BB">
            <w:r>
              <w:rPr>
                <w:rFonts w:ascii="Calibri" w:eastAsia="Calibri" w:hAnsi="Calibri" w:cs="Calibri"/>
                <w:b/>
                <w:sz w:val="22"/>
              </w:rPr>
              <w:t>HESLP Target area (which 1 or 2 areas would you like to improve upon and WHY?)</w:t>
            </w:r>
          </w:p>
        </w:tc>
        <w:tc>
          <w:tcPr>
            <w:tcW w:w="9805" w:type="dxa"/>
          </w:tcPr>
          <w:p w:rsidR="00AB5019" w:rsidRDefault="00AB5019">
            <w:pPr>
              <w:rPr>
                <w:rFonts w:ascii="Calibri" w:eastAsia="Calibri" w:hAnsi="Calibri" w:cs="Calibri"/>
                <w:b/>
                <w:color w:val="4F81BD"/>
                <w:sz w:val="22"/>
              </w:rPr>
            </w:pPr>
            <w:r>
              <w:rPr>
                <w:rFonts w:ascii="Calibri" w:eastAsia="Calibri" w:hAnsi="Calibri" w:cs="Calibri"/>
                <w:b/>
                <w:color w:val="4F81BD"/>
                <w:sz w:val="22"/>
              </w:rPr>
              <w:t>Target Area: Curriculum Development Advisor</w:t>
            </w:r>
          </w:p>
          <w:p w:rsidR="0077046D" w:rsidRPr="0077046D" w:rsidRDefault="0077046D" w:rsidP="0077046D">
            <w:pPr>
              <w:pStyle w:val="ListParagraph"/>
              <w:numPr>
                <w:ilvl w:val="0"/>
                <w:numId w:val="1"/>
              </w:numPr>
              <w:rPr>
                <w:rFonts w:ascii="Calibri" w:eastAsia="Calibri" w:hAnsi="Calibri" w:cs="Calibri"/>
                <w:b/>
                <w:color w:val="4F81BD"/>
                <w:sz w:val="22"/>
              </w:rPr>
            </w:pPr>
            <w:r w:rsidRPr="0077046D">
              <w:rPr>
                <w:rFonts w:ascii="Calibri" w:eastAsia="Calibri" w:hAnsi="Calibri" w:cs="Calibri"/>
                <w:b/>
                <w:color w:val="4F81BD"/>
                <w:sz w:val="22"/>
              </w:rPr>
              <w:t xml:space="preserve">Why Target:  </w:t>
            </w:r>
            <w:r w:rsidRPr="0077046D">
              <w:rPr>
                <w:rFonts w:ascii="Arial" w:hAnsi="Arial" w:cs="Arial"/>
                <w:i/>
                <w:color w:val="2E74B5" w:themeColor="accent1" w:themeShade="BF"/>
                <w:sz w:val="20"/>
              </w:rPr>
              <w:t xml:space="preserve">Being actively involved in C-CAP (collaborative curriculum training) and a member of our Instructional Leaders (IL) Assessment Team at our school, I </w:t>
            </w:r>
            <w:r>
              <w:rPr>
                <w:rFonts w:ascii="Arial" w:hAnsi="Arial" w:cs="Arial"/>
                <w:i/>
                <w:color w:val="2E74B5" w:themeColor="accent1" w:themeShade="BF"/>
                <w:sz w:val="20"/>
              </w:rPr>
              <w:t>would like to continue to</w:t>
            </w:r>
            <w:r w:rsidRPr="0077046D">
              <w:rPr>
                <w:rFonts w:ascii="Arial" w:hAnsi="Arial" w:cs="Arial"/>
                <w:i/>
                <w:color w:val="2E74B5" w:themeColor="accent1" w:themeShade="BF"/>
                <w:sz w:val="20"/>
              </w:rPr>
              <w:t xml:space="preserve"> collaborate effectively with teachers to incorporate research for nonfiction content reading in support of the new assessments (C-MAS and PARCC</w:t>
            </w:r>
            <w:r>
              <w:rPr>
                <w:rFonts w:ascii="Arial" w:hAnsi="Arial" w:cs="Arial"/>
                <w:i/>
                <w:color w:val="2E74B5" w:themeColor="accent1" w:themeShade="BF"/>
                <w:sz w:val="20"/>
              </w:rPr>
              <w:t>).</w:t>
            </w:r>
          </w:p>
          <w:p w:rsidR="007F258D" w:rsidRPr="0077046D" w:rsidRDefault="007F258D" w:rsidP="0077046D">
            <w:pPr>
              <w:pStyle w:val="ListParagraph"/>
              <w:numPr>
                <w:ilvl w:val="0"/>
                <w:numId w:val="1"/>
              </w:numPr>
              <w:rPr>
                <w:rFonts w:ascii="Calibri" w:eastAsia="Calibri" w:hAnsi="Calibri" w:cs="Calibri"/>
                <w:b/>
                <w:color w:val="4F81BD"/>
                <w:sz w:val="22"/>
              </w:rPr>
            </w:pPr>
            <w:r w:rsidRPr="0077046D">
              <w:rPr>
                <w:rFonts w:ascii="Calibri" w:eastAsia="Calibri" w:hAnsi="Calibri" w:cs="Calibri"/>
                <w:b/>
                <w:color w:val="4F81BD"/>
                <w:sz w:val="22"/>
              </w:rPr>
              <w:t>How this target area is aligned with your school’s goal</w:t>
            </w:r>
            <w:r w:rsidR="0077046D" w:rsidRPr="0077046D">
              <w:rPr>
                <w:rFonts w:ascii="Calibri" w:eastAsia="Calibri" w:hAnsi="Calibri" w:cs="Calibri"/>
                <w:b/>
                <w:color w:val="4F81BD"/>
                <w:sz w:val="22"/>
              </w:rPr>
              <w:t xml:space="preserve">:  </w:t>
            </w:r>
            <w:r w:rsidR="0077046D" w:rsidRPr="0077046D">
              <w:rPr>
                <w:rFonts w:ascii="Arial" w:hAnsi="Arial" w:cs="Arial"/>
                <w:i/>
                <w:color w:val="2E74B5" w:themeColor="accent1" w:themeShade="BF"/>
                <w:sz w:val="20"/>
              </w:rPr>
              <w:t>After collaborative planning with English 12 teachers, student independent research was identified as an instructional focus of the Cornerstone Genre: Qualitative Research, part of school UIP literacy goal to increase reading scores with emphasis on nonfiction content reading to prepare for PARCC assessment, and necessary skills for Senior English Capstone Project.</w:t>
            </w:r>
          </w:p>
        </w:tc>
      </w:tr>
      <w:tr w:rsidR="004E4239" w:rsidTr="00B455BC">
        <w:tc>
          <w:tcPr>
            <w:tcW w:w="623" w:type="dxa"/>
            <w:vMerge/>
            <w:tcBorders>
              <w:bottom w:val="nil"/>
            </w:tcBorders>
            <w:shd w:val="clear" w:color="auto" w:fill="D2DBE5"/>
          </w:tcPr>
          <w:p w:rsidR="004E4239" w:rsidRDefault="004E4239">
            <w:pPr>
              <w:ind w:left="113" w:right="113"/>
              <w:jc w:val="center"/>
            </w:pPr>
          </w:p>
        </w:tc>
        <w:tc>
          <w:tcPr>
            <w:tcW w:w="3679" w:type="dxa"/>
          </w:tcPr>
          <w:p w:rsidR="004E4239" w:rsidRDefault="004E4239">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 Target area</w:t>
            </w:r>
          </w:p>
        </w:tc>
        <w:tc>
          <w:tcPr>
            <w:tcW w:w="9805" w:type="dxa"/>
          </w:tcPr>
          <w:p w:rsidR="004E4239" w:rsidRDefault="0077046D" w:rsidP="00CA1FB5">
            <w:r>
              <w:rPr>
                <w:rFonts w:ascii="Arial" w:hAnsi="Arial" w:cs="Arial"/>
                <w:i/>
                <w:color w:val="2E74B5" w:themeColor="accent1" w:themeShade="BF"/>
                <w:sz w:val="20"/>
              </w:rPr>
              <w:t>By May 2015, 80% of English 12 students will score 80 – 100%</w:t>
            </w:r>
            <w:r w:rsidR="00CA1FB5">
              <w:rPr>
                <w:rFonts w:ascii="Arial" w:hAnsi="Arial" w:cs="Arial"/>
                <w:i/>
                <w:color w:val="2E74B5" w:themeColor="accent1" w:themeShade="BF"/>
                <w:sz w:val="20"/>
              </w:rPr>
              <w:t xml:space="preserve"> on post-resear</w:t>
            </w:r>
            <w:r w:rsidR="000A6CF9">
              <w:rPr>
                <w:rFonts w:ascii="Arial" w:hAnsi="Arial" w:cs="Arial"/>
                <w:i/>
                <w:color w:val="2E74B5" w:themeColor="accent1" w:themeShade="BF"/>
                <w:sz w:val="20"/>
              </w:rPr>
              <w:t xml:space="preserve">ch survey, developed in collaboration with teachers and integrated into curriculum (Cornerstone Genre: Qualitative Research) </w:t>
            </w:r>
            <w:r w:rsidR="00CA1FB5">
              <w:rPr>
                <w:rFonts w:ascii="Arial" w:hAnsi="Arial" w:cs="Arial"/>
                <w:i/>
                <w:color w:val="2E74B5" w:themeColor="accent1" w:themeShade="BF"/>
                <w:sz w:val="20"/>
              </w:rPr>
              <w:t xml:space="preserve">to show that </w:t>
            </w:r>
            <w:r w:rsidR="000A6CF9">
              <w:rPr>
                <w:rFonts w:ascii="Arial" w:hAnsi="Arial" w:cs="Arial"/>
                <w:i/>
                <w:color w:val="2E74B5" w:themeColor="accent1" w:themeShade="BF"/>
                <w:sz w:val="20"/>
              </w:rPr>
              <w:t xml:space="preserve">they </w:t>
            </w:r>
            <w:r w:rsidR="00CA1FB5">
              <w:rPr>
                <w:rFonts w:ascii="Arial" w:hAnsi="Arial" w:cs="Arial"/>
                <w:i/>
                <w:color w:val="2E74B5" w:themeColor="accent1" w:themeShade="BF"/>
                <w:sz w:val="20"/>
              </w:rPr>
              <w:t xml:space="preserve">know how to effectively locate, evaluate nonfiction resources to read and review for research purposes, which is pertinent to Standard 4, GLE 1, </w:t>
            </w:r>
            <w:proofErr w:type="spellStart"/>
            <w:r w:rsidR="00CA1FB5">
              <w:rPr>
                <w:rFonts w:ascii="Arial" w:hAnsi="Arial" w:cs="Arial"/>
                <w:i/>
                <w:color w:val="2E74B5" w:themeColor="accent1" w:themeShade="BF"/>
                <w:sz w:val="20"/>
              </w:rPr>
              <w:t>EOc</w:t>
            </w:r>
            <w:proofErr w:type="spellEnd"/>
            <w:r w:rsidR="00CA1FB5">
              <w:rPr>
                <w:rFonts w:ascii="Arial" w:hAnsi="Arial" w:cs="Arial"/>
                <w:i/>
                <w:color w:val="2E74B5" w:themeColor="accent1" w:themeShade="BF"/>
                <w:sz w:val="20"/>
              </w:rPr>
              <w:t>, UIP Goal 1,</w:t>
            </w:r>
            <w:r w:rsidR="000A6CF9">
              <w:rPr>
                <w:rFonts w:ascii="Arial" w:hAnsi="Arial" w:cs="Arial"/>
                <w:i/>
                <w:color w:val="2E74B5" w:themeColor="accent1" w:themeShade="BF"/>
                <w:sz w:val="20"/>
              </w:rPr>
              <w:t xml:space="preserve"> and college/career readiness.  </w:t>
            </w:r>
          </w:p>
        </w:tc>
      </w:tr>
      <w:tr w:rsidR="000A6CF9" w:rsidTr="00B455BC">
        <w:tc>
          <w:tcPr>
            <w:tcW w:w="623" w:type="dxa"/>
            <w:tcBorders>
              <w:top w:val="nil"/>
              <w:bottom w:val="nil"/>
            </w:tcBorders>
            <w:shd w:val="clear" w:color="auto" w:fill="D2DBE5"/>
          </w:tcPr>
          <w:p w:rsidR="000A6CF9" w:rsidRDefault="000A6CF9">
            <w:pPr>
              <w:ind w:left="113" w:right="113"/>
              <w:jc w:val="center"/>
            </w:pPr>
          </w:p>
        </w:tc>
        <w:tc>
          <w:tcPr>
            <w:tcW w:w="3679" w:type="dxa"/>
          </w:tcPr>
          <w:p w:rsidR="000A6CF9" w:rsidRDefault="000A6CF9">
            <w:r>
              <w:rPr>
                <w:rFonts w:ascii="Calibri" w:eastAsia="Calibri" w:hAnsi="Calibri" w:cs="Calibri"/>
                <w:b/>
                <w:sz w:val="22"/>
              </w:rPr>
              <w:t>My Strategies/Indicators for carrying out my SMART goal</w:t>
            </w:r>
          </w:p>
          <w:p w:rsidR="000A6CF9" w:rsidRDefault="000A6CF9"/>
        </w:tc>
        <w:tc>
          <w:tcPr>
            <w:tcW w:w="9805" w:type="dxa"/>
          </w:tcPr>
          <w:p w:rsidR="000A6CF9" w:rsidRDefault="000A6CF9" w:rsidP="00B94D2C">
            <w:r>
              <w:rPr>
                <w:rFonts w:ascii="Arial" w:hAnsi="Arial" w:cs="Arial"/>
                <w:i/>
                <w:color w:val="2E74B5" w:themeColor="accent1" w:themeShade="BF"/>
                <w:sz w:val="20"/>
              </w:rPr>
              <w:t xml:space="preserve">Baseline data for student poll, </w:t>
            </w:r>
            <w:r w:rsidR="008B6838">
              <w:rPr>
                <w:rFonts w:ascii="Arial" w:hAnsi="Arial" w:cs="Arial"/>
                <w:i/>
                <w:color w:val="2E74B5" w:themeColor="accent1" w:themeShade="BF"/>
                <w:sz w:val="20"/>
              </w:rPr>
              <w:t xml:space="preserve">collaborative meetings with English teachers, </w:t>
            </w:r>
            <w:r>
              <w:rPr>
                <w:rFonts w:ascii="Arial" w:hAnsi="Arial" w:cs="Arial"/>
                <w:i/>
                <w:color w:val="2E74B5" w:themeColor="accent1" w:themeShade="BF"/>
                <w:sz w:val="20"/>
              </w:rPr>
              <w:t xml:space="preserve">series of </w:t>
            </w:r>
            <w:r w:rsidR="008B6838">
              <w:rPr>
                <w:rFonts w:ascii="Arial" w:hAnsi="Arial" w:cs="Arial"/>
                <w:i/>
                <w:color w:val="2E74B5" w:themeColor="accent1" w:themeShade="BF"/>
                <w:sz w:val="20"/>
              </w:rPr>
              <w:t xml:space="preserve">student </w:t>
            </w:r>
            <w:r>
              <w:rPr>
                <w:rFonts w:ascii="Arial" w:hAnsi="Arial" w:cs="Arial"/>
                <w:i/>
                <w:color w:val="2E74B5" w:themeColor="accent1" w:themeShade="BF"/>
                <w:sz w:val="20"/>
              </w:rPr>
              <w:t xml:space="preserve">research lessons using </w:t>
            </w:r>
            <w:proofErr w:type="spellStart"/>
            <w:r>
              <w:rPr>
                <w:rFonts w:ascii="Arial" w:hAnsi="Arial" w:cs="Arial"/>
                <w:i/>
                <w:color w:val="2E74B5" w:themeColor="accent1" w:themeShade="BF"/>
                <w:sz w:val="20"/>
              </w:rPr>
              <w:t>schoology</w:t>
            </w:r>
            <w:proofErr w:type="spellEnd"/>
            <w:r>
              <w:rPr>
                <w:rFonts w:ascii="Arial" w:hAnsi="Arial" w:cs="Arial"/>
                <w:i/>
                <w:color w:val="2E74B5" w:themeColor="accent1" w:themeShade="BF"/>
                <w:sz w:val="20"/>
              </w:rPr>
              <w:t>, online d</w:t>
            </w:r>
            <w:r w:rsidR="008B6838">
              <w:rPr>
                <w:rFonts w:ascii="Arial" w:hAnsi="Arial" w:cs="Arial"/>
                <w:i/>
                <w:color w:val="2E74B5" w:themeColor="accent1" w:themeShade="BF"/>
                <w:sz w:val="20"/>
              </w:rPr>
              <w:t>atabases, etc., follow-up flipped</w:t>
            </w:r>
            <w:r>
              <w:rPr>
                <w:rFonts w:ascii="Arial" w:hAnsi="Arial" w:cs="Arial"/>
                <w:i/>
                <w:color w:val="2E74B5" w:themeColor="accent1" w:themeShade="BF"/>
                <w:sz w:val="20"/>
              </w:rPr>
              <w:t xml:space="preserve"> classroom-type assignments, </w:t>
            </w:r>
            <w:r w:rsidR="008B6838">
              <w:rPr>
                <w:rFonts w:ascii="Arial" w:hAnsi="Arial" w:cs="Arial"/>
                <w:i/>
                <w:color w:val="2E74B5" w:themeColor="accent1" w:themeShade="BF"/>
                <w:sz w:val="20"/>
              </w:rPr>
              <w:t>reviewing research papers/works cited, evaluating student research products, and pre- &amp; post-research surveys</w:t>
            </w:r>
          </w:p>
        </w:tc>
      </w:tr>
      <w:tr w:rsidR="000A6CF9" w:rsidTr="00B455BC">
        <w:tc>
          <w:tcPr>
            <w:tcW w:w="623" w:type="dxa"/>
            <w:tcBorders>
              <w:top w:val="nil"/>
              <w:bottom w:val="nil"/>
            </w:tcBorders>
            <w:shd w:val="clear" w:color="auto" w:fill="D2DBE5"/>
          </w:tcPr>
          <w:p w:rsidR="000A6CF9" w:rsidRDefault="000A6CF9">
            <w:pPr>
              <w:ind w:left="113" w:right="113"/>
              <w:jc w:val="center"/>
            </w:pPr>
          </w:p>
        </w:tc>
        <w:tc>
          <w:tcPr>
            <w:tcW w:w="3679" w:type="dxa"/>
          </w:tcPr>
          <w:p w:rsidR="000A6CF9" w:rsidRDefault="000A6CF9">
            <w:r>
              <w:rPr>
                <w:rFonts w:ascii="Calibri" w:eastAsia="Calibri" w:hAnsi="Calibri" w:cs="Calibri"/>
                <w:b/>
                <w:sz w:val="22"/>
              </w:rPr>
              <w:t>My Partners</w:t>
            </w:r>
          </w:p>
          <w:p w:rsidR="000A6CF9" w:rsidRDefault="000A6CF9"/>
        </w:tc>
        <w:tc>
          <w:tcPr>
            <w:tcW w:w="9805" w:type="dxa"/>
          </w:tcPr>
          <w:p w:rsidR="000A6CF9" w:rsidRDefault="000A6CF9" w:rsidP="000A6CF9">
            <w:r>
              <w:rPr>
                <w:rFonts w:ascii="Arial" w:hAnsi="Arial" w:cs="Arial"/>
                <w:i/>
                <w:color w:val="2E74B5" w:themeColor="accent1" w:themeShade="BF"/>
                <w:sz w:val="20"/>
              </w:rPr>
              <w:t>English 12 CCB &amp; AP Literature teachers</w:t>
            </w:r>
          </w:p>
        </w:tc>
      </w:tr>
      <w:tr w:rsidR="000A6CF9" w:rsidTr="00B455BC">
        <w:tc>
          <w:tcPr>
            <w:tcW w:w="623" w:type="dxa"/>
            <w:tcBorders>
              <w:top w:val="nil"/>
              <w:bottom w:val="nil"/>
            </w:tcBorders>
            <w:shd w:val="clear" w:color="auto" w:fill="D2DBE5"/>
          </w:tcPr>
          <w:p w:rsidR="000A6CF9" w:rsidRDefault="000A6CF9">
            <w:pPr>
              <w:ind w:left="113" w:right="113"/>
              <w:jc w:val="center"/>
            </w:pPr>
          </w:p>
        </w:tc>
        <w:tc>
          <w:tcPr>
            <w:tcW w:w="3679" w:type="dxa"/>
          </w:tcPr>
          <w:p w:rsidR="000A6CF9" w:rsidRDefault="000A6CF9">
            <w:r>
              <w:rPr>
                <w:rFonts w:ascii="Calibri" w:eastAsia="Calibri" w:hAnsi="Calibri" w:cs="Calibri"/>
                <w:b/>
                <w:sz w:val="22"/>
              </w:rPr>
              <w:t>MEASURABLE EVIDENCE of Collaboration, Leadership, and/or instruction</w:t>
            </w:r>
          </w:p>
        </w:tc>
        <w:tc>
          <w:tcPr>
            <w:tcW w:w="9805" w:type="dxa"/>
          </w:tcPr>
          <w:p w:rsidR="000A6CF9" w:rsidRPr="000A6CF9" w:rsidRDefault="000A6CF9" w:rsidP="000A6CF9">
            <w:pPr>
              <w:rPr>
                <w:rFonts w:ascii="Arial" w:hAnsi="Arial" w:cs="Arial"/>
                <w:i/>
                <w:color w:val="2E74B5" w:themeColor="accent1" w:themeShade="BF"/>
                <w:sz w:val="20"/>
              </w:rPr>
            </w:pPr>
            <w:r>
              <w:rPr>
                <w:rFonts w:ascii="Arial" w:hAnsi="Arial" w:cs="Arial"/>
                <w:i/>
                <w:color w:val="2E74B5" w:themeColor="accent1" w:themeShade="BF"/>
                <w:sz w:val="20"/>
              </w:rPr>
              <w:t>Collaboration template with pre- and post- discussion notes, Observation form from Evaluator for Research Lesson, Lessons posted on website, Pre &amp; Post Research survey student results.</w:t>
            </w:r>
          </w:p>
        </w:tc>
      </w:tr>
      <w:tr w:rsidR="000A6CF9" w:rsidTr="00B455BC">
        <w:tc>
          <w:tcPr>
            <w:tcW w:w="623" w:type="dxa"/>
            <w:tcBorders>
              <w:top w:val="nil"/>
              <w:bottom w:val="nil"/>
            </w:tcBorders>
            <w:shd w:val="clear" w:color="auto" w:fill="D2DBE5"/>
          </w:tcPr>
          <w:p w:rsidR="000A6CF9" w:rsidRDefault="000A6CF9">
            <w:pPr>
              <w:ind w:left="113" w:right="113"/>
              <w:jc w:val="center"/>
            </w:pPr>
          </w:p>
        </w:tc>
        <w:tc>
          <w:tcPr>
            <w:tcW w:w="3679" w:type="dxa"/>
          </w:tcPr>
          <w:p w:rsidR="000A6CF9" w:rsidRDefault="000A6CF9">
            <w:r>
              <w:rPr>
                <w:rFonts w:ascii="Calibri" w:eastAsia="Calibri" w:hAnsi="Calibri" w:cs="Calibri"/>
                <w:b/>
                <w:sz w:val="22"/>
              </w:rPr>
              <w:t xml:space="preserve">MEASURABLE EVIDENCE of Student Growth </w:t>
            </w:r>
          </w:p>
        </w:tc>
        <w:tc>
          <w:tcPr>
            <w:tcW w:w="9805" w:type="dxa"/>
          </w:tcPr>
          <w:p w:rsidR="000A6CF9" w:rsidRDefault="000A6CF9" w:rsidP="000A6CF9">
            <w:r>
              <w:rPr>
                <w:rFonts w:ascii="Arial" w:hAnsi="Arial" w:cs="Arial"/>
                <w:i/>
                <w:color w:val="2E74B5" w:themeColor="accent1" w:themeShade="BF"/>
                <w:sz w:val="20"/>
              </w:rPr>
              <w:t>Pre- and Post- Research survey results (</w:t>
            </w:r>
            <w:proofErr w:type="spellStart"/>
            <w:r>
              <w:rPr>
                <w:rFonts w:ascii="Arial" w:hAnsi="Arial" w:cs="Arial"/>
                <w:i/>
                <w:color w:val="2E74B5" w:themeColor="accent1" w:themeShade="BF"/>
                <w:sz w:val="20"/>
              </w:rPr>
              <w:t>google</w:t>
            </w:r>
            <w:proofErr w:type="spellEnd"/>
            <w:r>
              <w:rPr>
                <w:rFonts w:ascii="Arial" w:hAnsi="Arial" w:cs="Arial"/>
                <w:i/>
                <w:color w:val="2E74B5" w:themeColor="accent1" w:themeShade="BF"/>
                <w:sz w:val="20"/>
              </w:rPr>
              <w:t xml:space="preserve"> survey) </w:t>
            </w:r>
          </w:p>
          <w:p w:rsidR="000A6CF9" w:rsidRDefault="000A6CF9"/>
        </w:tc>
      </w:tr>
    </w:tbl>
    <w:p w:rsidR="00A55365" w:rsidRPr="007F258D" w:rsidRDefault="007F258D">
      <w:pPr>
        <w:rPr>
          <w:b/>
          <w:sz w:val="20"/>
        </w:rPr>
      </w:pPr>
      <w:r>
        <w:rPr>
          <w:sz w:val="20"/>
        </w:rPr>
        <w:t>*</w:t>
      </w:r>
      <w:r w:rsidRPr="007F258D">
        <w:rPr>
          <w:b/>
          <w:sz w:val="20"/>
        </w:rPr>
        <w:t>If your school’s goals are not easily available, how are you planning on finding out from your administrator what they are?</w:t>
      </w:r>
    </w:p>
    <w:p w:rsidR="00A55365" w:rsidRPr="007F258D" w:rsidRDefault="00A55365">
      <w:pPr>
        <w:rPr>
          <w:b/>
        </w:rPr>
      </w:pPr>
    </w:p>
    <w:tbl>
      <w:tblPr>
        <w:tblStyle w:val="a0"/>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8B6838" w:rsidTr="004E4239">
        <w:tc>
          <w:tcPr>
            <w:tcW w:w="623" w:type="dxa"/>
            <w:vMerge w:val="restart"/>
            <w:tcBorders>
              <w:top w:val="single" w:sz="4" w:space="0" w:color="000000"/>
              <w:left w:val="single" w:sz="4" w:space="0" w:color="000000"/>
              <w:right w:val="single" w:sz="4" w:space="0" w:color="000000"/>
            </w:tcBorders>
            <w:shd w:val="clear" w:color="auto" w:fill="D2DBE5"/>
          </w:tcPr>
          <w:p w:rsidR="008B6838" w:rsidRDefault="008B6838">
            <w:pPr>
              <w:ind w:left="113" w:right="113"/>
              <w:jc w:val="center"/>
              <w:rPr>
                <w:rFonts w:ascii="Calibri" w:eastAsia="Calibri" w:hAnsi="Calibri" w:cs="Calibri"/>
                <w:b/>
                <w:sz w:val="28"/>
              </w:rPr>
            </w:pPr>
            <w:r>
              <w:rPr>
                <w:rFonts w:ascii="Calibri" w:eastAsia="Calibri" w:hAnsi="Calibri" w:cs="Calibri"/>
                <w:b/>
                <w:sz w:val="28"/>
              </w:rPr>
              <w:t>GO</w:t>
            </w:r>
            <w:r>
              <w:rPr>
                <w:rFonts w:ascii="Calibri" w:eastAsia="Calibri" w:hAnsi="Calibri" w:cs="Calibri"/>
                <w:b/>
                <w:sz w:val="28"/>
              </w:rPr>
              <w:lastRenderedPageBreak/>
              <w:t xml:space="preserve">AL </w:t>
            </w:r>
          </w:p>
          <w:p w:rsidR="008B6838" w:rsidRDefault="008B6838">
            <w:pPr>
              <w:ind w:left="113" w:right="113"/>
              <w:jc w:val="center"/>
              <w:rPr>
                <w:rFonts w:ascii="Calibri" w:eastAsia="Calibri" w:hAnsi="Calibri" w:cs="Calibri"/>
                <w:b/>
                <w:sz w:val="28"/>
              </w:rPr>
            </w:pPr>
          </w:p>
          <w:p w:rsidR="008B6838" w:rsidRDefault="008B6838">
            <w:pPr>
              <w:ind w:left="113" w:right="113"/>
              <w:jc w:val="center"/>
              <w:rPr>
                <w:rFonts w:ascii="Calibri" w:eastAsia="Calibri" w:hAnsi="Calibri" w:cs="Calibri"/>
                <w:b/>
                <w:sz w:val="28"/>
              </w:rPr>
            </w:pPr>
            <w:r>
              <w:rPr>
                <w:rFonts w:ascii="Calibri" w:eastAsia="Calibri" w:hAnsi="Calibri" w:cs="Calibri"/>
                <w:b/>
                <w:sz w:val="28"/>
              </w:rPr>
              <w:t>2</w:t>
            </w:r>
          </w:p>
          <w:p w:rsidR="008B6838" w:rsidRDefault="008B6838" w:rsidP="00D900A6">
            <w:pPr>
              <w:ind w:left="113" w:right="113"/>
              <w:jc w:val="center"/>
              <w:rPr>
                <w:rFonts w:ascii="Calibri" w:eastAsia="Calibri" w:hAnsi="Calibri" w:cs="Calibri"/>
                <w:b/>
                <w:sz w:val="28"/>
              </w:rPr>
            </w:pPr>
          </w:p>
        </w:tc>
        <w:tc>
          <w:tcPr>
            <w:tcW w:w="3679" w:type="dxa"/>
            <w:tcBorders>
              <w:top w:val="single" w:sz="4" w:space="0" w:color="000000"/>
              <w:left w:val="single" w:sz="4" w:space="0" w:color="000000"/>
              <w:bottom w:val="single" w:sz="4" w:space="0" w:color="000000"/>
              <w:right w:val="single" w:sz="4" w:space="0" w:color="000000"/>
            </w:tcBorders>
          </w:tcPr>
          <w:p w:rsidR="008B6838" w:rsidRDefault="008B6838">
            <w:r>
              <w:rPr>
                <w:rFonts w:ascii="Calibri" w:eastAsia="Calibri" w:hAnsi="Calibri" w:cs="Calibri"/>
                <w:b/>
                <w:sz w:val="22"/>
              </w:rPr>
              <w:lastRenderedPageBreak/>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8B6838" w:rsidRDefault="008B6838" w:rsidP="008B6838">
            <w:r>
              <w:rPr>
                <w:rFonts w:ascii="Calibri" w:eastAsia="Calibri" w:hAnsi="Calibri" w:cs="Calibri"/>
                <w:b/>
                <w:color w:val="4F81BD"/>
                <w:sz w:val="22"/>
              </w:rPr>
              <w:t>WRHS UIP Goal 2: To focus on instruction based on identified best practices</w:t>
            </w:r>
          </w:p>
        </w:tc>
      </w:tr>
      <w:tr w:rsidR="008B6838" w:rsidTr="00D900A6">
        <w:tc>
          <w:tcPr>
            <w:tcW w:w="623" w:type="dxa"/>
            <w:vMerge/>
            <w:tcBorders>
              <w:left w:val="single" w:sz="4" w:space="0" w:color="000000"/>
              <w:right w:val="single" w:sz="4" w:space="0" w:color="000000"/>
            </w:tcBorders>
            <w:shd w:val="clear" w:color="auto" w:fill="D2DBE5"/>
          </w:tcPr>
          <w:p w:rsidR="008B6838" w:rsidRDefault="008B6838">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8B6838" w:rsidRDefault="008B6838">
            <w:r>
              <w:rPr>
                <w:rFonts w:ascii="Calibri" w:eastAsia="Calibri" w:hAnsi="Calibri" w:cs="Calibri"/>
                <w:b/>
                <w:sz w:val="22"/>
              </w:rPr>
              <w:t xml:space="preserve">HESLP Target area (which 1 or 2 areas </w:t>
            </w:r>
            <w:r>
              <w:rPr>
                <w:rFonts w:ascii="Calibri" w:eastAsia="Calibri" w:hAnsi="Calibri" w:cs="Calibri"/>
                <w:b/>
                <w:sz w:val="22"/>
              </w:rPr>
              <w:lastRenderedPageBreak/>
              <w:t>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8B6838" w:rsidRDefault="008B6838" w:rsidP="008B6838">
            <w:pPr>
              <w:rPr>
                <w:rFonts w:ascii="Calibri" w:eastAsia="Calibri" w:hAnsi="Calibri" w:cs="Calibri"/>
                <w:b/>
                <w:color w:val="4F81BD"/>
                <w:sz w:val="22"/>
              </w:rPr>
            </w:pPr>
            <w:r>
              <w:rPr>
                <w:rFonts w:ascii="Calibri" w:eastAsia="Calibri" w:hAnsi="Calibri" w:cs="Calibri"/>
                <w:b/>
                <w:color w:val="4F81BD"/>
                <w:sz w:val="22"/>
              </w:rPr>
              <w:lastRenderedPageBreak/>
              <w:t xml:space="preserve">Target Area: </w:t>
            </w:r>
            <w:r>
              <w:rPr>
                <w:rFonts w:ascii="Calibri" w:eastAsia="Calibri" w:hAnsi="Calibri" w:cs="Calibri"/>
                <w:b/>
                <w:color w:val="4F81BD"/>
                <w:sz w:val="22"/>
              </w:rPr>
              <w:t>School Leadership</w:t>
            </w:r>
          </w:p>
          <w:p w:rsidR="008B6838" w:rsidRPr="008B6838" w:rsidRDefault="00D1029B" w:rsidP="00D1029B">
            <w:pPr>
              <w:ind w:left="720"/>
            </w:pPr>
            <w:proofErr w:type="gramStart"/>
            <w:r>
              <w:rPr>
                <w:rFonts w:ascii="Calibri" w:eastAsia="Calibri" w:hAnsi="Calibri" w:cs="Calibri"/>
                <w:b/>
                <w:color w:val="4F81BD"/>
                <w:sz w:val="22"/>
              </w:rPr>
              <w:lastRenderedPageBreak/>
              <w:t>1.</w:t>
            </w:r>
            <w:r w:rsidR="008B6838" w:rsidRPr="00D1029B">
              <w:rPr>
                <w:rFonts w:ascii="Calibri" w:eastAsia="Calibri" w:hAnsi="Calibri" w:cs="Calibri"/>
                <w:b/>
                <w:color w:val="4F81BD"/>
                <w:sz w:val="22"/>
              </w:rPr>
              <w:t>Why</w:t>
            </w:r>
            <w:proofErr w:type="gramEnd"/>
            <w:r w:rsidR="008B6838" w:rsidRPr="00D1029B">
              <w:rPr>
                <w:rFonts w:ascii="Calibri" w:eastAsia="Calibri" w:hAnsi="Calibri" w:cs="Calibri"/>
                <w:b/>
                <w:color w:val="4F81BD"/>
                <w:sz w:val="22"/>
              </w:rPr>
              <w:t xml:space="preserve"> Target:  </w:t>
            </w:r>
            <w:r w:rsidR="008B6838" w:rsidRPr="00D1029B">
              <w:rPr>
                <w:rFonts w:ascii="Arial" w:hAnsi="Arial" w:cs="Arial"/>
                <w:i/>
                <w:color w:val="2E74B5" w:themeColor="accent1" w:themeShade="BF"/>
                <w:sz w:val="20"/>
              </w:rPr>
              <w:t>Be</w:t>
            </w:r>
            <w:r w:rsidR="008B6838" w:rsidRPr="00D1029B">
              <w:rPr>
                <w:rFonts w:ascii="Arial" w:hAnsi="Arial" w:cs="Arial"/>
                <w:i/>
                <w:color w:val="2E74B5" w:themeColor="accent1" w:themeShade="BF"/>
                <w:sz w:val="20"/>
              </w:rPr>
              <w:t xml:space="preserve">ing a </w:t>
            </w:r>
            <w:r w:rsidR="008B6838" w:rsidRPr="00D1029B">
              <w:rPr>
                <w:rFonts w:ascii="Arial" w:hAnsi="Arial" w:cs="Arial"/>
                <w:i/>
                <w:color w:val="2E74B5" w:themeColor="accent1" w:themeShade="BF"/>
                <w:sz w:val="20"/>
              </w:rPr>
              <w:t>member of our Instructional Leaders</w:t>
            </w:r>
            <w:r w:rsidR="008B6838" w:rsidRPr="00D1029B">
              <w:rPr>
                <w:rFonts w:ascii="Arial" w:hAnsi="Arial" w:cs="Arial"/>
                <w:i/>
                <w:color w:val="2E74B5" w:themeColor="accent1" w:themeShade="BF"/>
                <w:sz w:val="20"/>
              </w:rPr>
              <w:t xml:space="preserve"> team at our school</w:t>
            </w:r>
            <w:r w:rsidR="008B6838" w:rsidRPr="00D1029B">
              <w:rPr>
                <w:rFonts w:ascii="Arial" w:hAnsi="Arial" w:cs="Arial"/>
                <w:i/>
                <w:color w:val="2E74B5" w:themeColor="accent1" w:themeShade="BF"/>
                <w:sz w:val="20"/>
              </w:rPr>
              <w:t xml:space="preserve">, I would like to continue to </w:t>
            </w:r>
            <w:r w:rsidR="008B6838" w:rsidRPr="00D1029B">
              <w:rPr>
                <w:rFonts w:ascii="Arial" w:hAnsi="Arial" w:cs="Arial"/>
                <w:i/>
                <w:color w:val="2E74B5" w:themeColor="accent1" w:themeShade="BF"/>
                <w:sz w:val="20"/>
              </w:rPr>
              <w:t>be an effective instructional leader through leading staff development that focuses on instruction with school-identified best practices.</w:t>
            </w:r>
          </w:p>
          <w:p w:rsidR="008B6838" w:rsidRDefault="00D1029B" w:rsidP="00D1029B">
            <w:pPr>
              <w:ind w:left="720"/>
            </w:pPr>
            <w:proofErr w:type="gramStart"/>
            <w:r>
              <w:rPr>
                <w:rFonts w:ascii="Calibri" w:eastAsia="Calibri" w:hAnsi="Calibri" w:cs="Calibri"/>
                <w:b/>
                <w:color w:val="4F81BD"/>
                <w:sz w:val="22"/>
              </w:rPr>
              <w:t>2.</w:t>
            </w:r>
            <w:r w:rsidR="008B6838" w:rsidRPr="00D1029B">
              <w:rPr>
                <w:rFonts w:ascii="Calibri" w:eastAsia="Calibri" w:hAnsi="Calibri" w:cs="Calibri"/>
                <w:b/>
                <w:color w:val="4F81BD"/>
                <w:sz w:val="22"/>
              </w:rPr>
              <w:t>How</w:t>
            </w:r>
            <w:proofErr w:type="gramEnd"/>
            <w:r w:rsidR="008B6838" w:rsidRPr="00D1029B">
              <w:rPr>
                <w:rFonts w:ascii="Calibri" w:eastAsia="Calibri" w:hAnsi="Calibri" w:cs="Calibri"/>
                <w:b/>
                <w:color w:val="4F81BD"/>
                <w:sz w:val="22"/>
              </w:rPr>
              <w:t xml:space="preserve"> this target area is aligned with your school’s goal:  </w:t>
            </w:r>
            <w:r w:rsidR="008B6838" w:rsidRPr="00D1029B">
              <w:rPr>
                <w:rFonts w:ascii="Arial" w:hAnsi="Arial" w:cs="Arial"/>
                <w:i/>
                <w:color w:val="2E74B5" w:themeColor="accent1" w:themeShade="BF"/>
                <w:sz w:val="20"/>
              </w:rPr>
              <w:t xml:space="preserve">Instructional leaders work with departments/content to focus on best practices. ILs develop staff training throughout the year according to UIP school goals </w:t>
            </w:r>
          </w:p>
        </w:tc>
      </w:tr>
      <w:tr w:rsidR="008B6838" w:rsidTr="004E4239">
        <w:tc>
          <w:tcPr>
            <w:tcW w:w="623" w:type="dxa"/>
            <w:vMerge/>
            <w:tcBorders>
              <w:left w:val="single" w:sz="4" w:space="0" w:color="000000"/>
              <w:right w:val="single" w:sz="4" w:space="0" w:color="000000"/>
            </w:tcBorders>
            <w:vAlign w:val="center"/>
          </w:tcPr>
          <w:p w:rsidR="008B6838" w:rsidRDefault="008B6838"/>
        </w:tc>
        <w:tc>
          <w:tcPr>
            <w:tcW w:w="3679" w:type="dxa"/>
            <w:tcBorders>
              <w:top w:val="single" w:sz="4" w:space="0" w:color="000000"/>
              <w:left w:val="single" w:sz="4" w:space="0" w:color="000000"/>
              <w:bottom w:val="single" w:sz="4" w:space="0" w:color="000000"/>
              <w:right w:val="single" w:sz="4" w:space="0" w:color="000000"/>
            </w:tcBorders>
          </w:tcPr>
          <w:p w:rsidR="008B6838" w:rsidRPr="004E4239" w:rsidRDefault="008B6838">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 Target area</w:t>
            </w:r>
          </w:p>
        </w:tc>
        <w:tc>
          <w:tcPr>
            <w:tcW w:w="9535" w:type="dxa"/>
            <w:tcBorders>
              <w:top w:val="single" w:sz="4" w:space="0" w:color="000000"/>
              <w:left w:val="single" w:sz="4" w:space="0" w:color="000000"/>
              <w:bottom w:val="single" w:sz="4" w:space="0" w:color="000000"/>
              <w:right w:val="single" w:sz="4" w:space="0" w:color="000000"/>
            </w:tcBorders>
          </w:tcPr>
          <w:p w:rsidR="008B6838" w:rsidRDefault="00D1029B" w:rsidP="00D1029B">
            <w:r>
              <w:rPr>
                <w:rFonts w:ascii="Arial" w:hAnsi="Arial" w:cs="Arial"/>
                <w:i/>
                <w:color w:val="2E74B5" w:themeColor="accent1" w:themeShade="BF"/>
                <w:sz w:val="20"/>
              </w:rPr>
              <w:t xml:space="preserve">By May 2015, Teacher Librarian, in collaboration with Instructional Leaders, will provide technology/instructional training to staff according to district, school, and department needs </w:t>
            </w:r>
          </w:p>
        </w:tc>
      </w:tr>
      <w:tr w:rsidR="008B6838" w:rsidTr="004E4239">
        <w:tc>
          <w:tcPr>
            <w:tcW w:w="623" w:type="dxa"/>
            <w:vMerge/>
            <w:tcBorders>
              <w:left w:val="single" w:sz="4" w:space="0" w:color="000000"/>
              <w:right w:val="single" w:sz="4" w:space="0" w:color="000000"/>
            </w:tcBorders>
            <w:vAlign w:val="center"/>
          </w:tcPr>
          <w:p w:rsidR="008B6838" w:rsidRDefault="008B6838"/>
        </w:tc>
        <w:tc>
          <w:tcPr>
            <w:tcW w:w="3679" w:type="dxa"/>
            <w:tcBorders>
              <w:top w:val="single" w:sz="4" w:space="0" w:color="000000"/>
              <w:left w:val="single" w:sz="4" w:space="0" w:color="000000"/>
              <w:bottom w:val="single" w:sz="4" w:space="0" w:color="000000"/>
              <w:right w:val="single" w:sz="4" w:space="0" w:color="000000"/>
            </w:tcBorders>
          </w:tcPr>
          <w:p w:rsidR="008B6838" w:rsidRDefault="008B6838" w:rsidP="004E4239">
            <w:r>
              <w:rPr>
                <w:rFonts w:ascii="Calibri" w:eastAsia="Calibri" w:hAnsi="Calibri" w:cs="Calibri"/>
                <w:b/>
                <w:sz w:val="22"/>
              </w:rPr>
              <w:t>My Strategies/Indicators for carrying out my SMART goal</w:t>
            </w:r>
          </w:p>
          <w:p w:rsidR="008B6838" w:rsidRDefault="008B6838"/>
        </w:tc>
        <w:tc>
          <w:tcPr>
            <w:tcW w:w="9535" w:type="dxa"/>
            <w:tcBorders>
              <w:top w:val="single" w:sz="4" w:space="0" w:color="000000"/>
              <w:left w:val="single" w:sz="4" w:space="0" w:color="000000"/>
              <w:bottom w:val="single" w:sz="4" w:space="0" w:color="000000"/>
              <w:right w:val="single" w:sz="4" w:space="0" w:color="000000"/>
            </w:tcBorders>
          </w:tcPr>
          <w:p w:rsidR="008B6838" w:rsidRDefault="00D1029B" w:rsidP="00D00E55">
            <w:r>
              <w:rPr>
                <w:rFonts w:ascii="Arial" w:hAnsi="Arial" w:cs="Arial"/>
                <w:i/>
                <w:color w:val="2E74B5" w:themeColor="accent1" w:themeShade="BF"/>
                <w:sz w:val="20"/>
              </w:rPr>
              <w:t xml:space="preserve">Attend all related district technology/instructional trainings, attend weekly Instructional Leader meetings, facilitate assessment/technology training at staff meetings, collaborate with Technology Coordinator, and participate in </w:t>
            </w:r>
            <w:r w:rsidR="00D00E55">
              <w:rPr>
                <w:rFonts w:ascii="Arial" w:hAnsi="Arial" w:cs="Arial"/>
                <w:i/>
                <w:color w:val="2E74B5" w:themeColor="accent1" w:themeShade="BF"/>
                <w:sz w:val="20"/>
              </w:rPr>
              <w:t xml:space="preserve">district-level </w:t>
            </w:r>
            <w:r>
              <w:rPr>
                <w:rFonts w:ascii="Arial" w:hAnsi="Arial" w:cs="Arial"/>
                <w:i/>
                <w:color w:val="2E74B5" w:themeColor="accent1" w:themeShade="BF"/>
                <w:sz w:val="20"/>
              </w:rPr>
              <w:t xml:space="preserve">Instructional Rounds. </w:t>
            </w:r>
          </w:p>
        </w:tc>
      </w:tr>
      <w:tr w:rsidR="008B6838" w:rsidTr="004E4239">
        <w:tc>
          <w:tcPr>
            <w:tcW w:w="623" w:type="dxa"/>
            <w:vMerge/>
            <w:tcBorders>
              <w:left w:val="single" w:sz="4" w:space="0" w:color="000000"/>
              <w:right w:val="single" w:sz="4" w:space="0" w:color="000000"/>
            </w:tcBorders>
            <w:vAlign w:val="center"/>
          </w:tcPr>
          <w:p w:rsidR="008B6838" w:rsidRDefault="008B6838"/>
        </w:tc>
        <w:tc>
          <w:tcPr>
            <w:tcW w:w="3679" w:type="dxa"/>
            <w:tcBorders>
              <w:top w:val="single" w:sz="4" w:space="0" w:color="000000"/>
              <w:left w:val="single" w:sz="4" w:space="0" w:color="000000"/>
              <w:bottom w:val="single" w:sz="4" w:space="0" w:color="000000"/>
              <w:right w:val="single" w:sz="4" w:space="0" w:color="000000"/>
            </w:tcBorders>
          </w:tcPr>
          <w:p w:rsidR="008B6838" w:rsidRDefault="008B6838" w:rsidP="004E4239">
            <w:r>
              <w:rPr>
                <w:rFonts w:ascii="Calibri" w:eastAsia="Calibri" w:hAnsi="Calibri" w:cs="Calibri"/>
                <w:b/>
                <w:sz w:val="22"/>
              </w:rPr>
              <w:t>My Partners</w:t>
            </w:r>
          </w:p>
          <w:p w:rsidR="008B6838" w:rsidRPr="004E4239" w:rsidRDefault="008B6838">
            <w:pPr>
              <w:rPr>
                <w:b/>
              </w:rPr>
            </w:pPr>
          </w:p>
        </w:tc>
        <w:tc>
          <w:tcPr>
            <w:tcW w:w="9535" w:type="dxa"/>
            <w:tcBorders>
              <w:top w:val="single" w:sz="4" w:space="0" w:color="000000"/>
              <w:left w:val="single" w:sz="4" w:space="0" w:color="000000"/>
              <w:bottom w:val="single" w:sz="4" w:space="0" w:color="000000"/>
              <w:right w:val="single" w:sz="4" w:space="0" w:color="000000"/>
            </w:tcBorders>
          </w:tcPr>
          <w:p w:rsidR="008B6838" w:rsidRDefault="00D00E55">
            <w:r>
              <w:rPr>
                <w:rFonts w:ascii="Arial" w:hAnsi="Arial" w:cs="Arial"/>
                <w:i/>
                <w:color w:val="2E74B5" w:themeColor="accent1" w:themeShade="BF"/>
                <w:sz w:val="20"/>
              </w:rPr>
              <w:t>Instructional Leader</w:t>
            </w:r>
            <w:r>
              <w:rPr>
                <w:rFonts w:ascii="Arial" w:hAnsi="Arial" w:cs="Arial"/>
                <w:i/>
                <w:color w:val="2E74B5" w:themeColor="accent1" w:themeShade="BF"/>
                <w:sz w:val="20"/>
              </w:rPr>
              <w:t xml:space="preserve">s, department managers, Leadership Advisory team, Principal, Administrators, Counselors, Department/Content teachers, GT teachers, SPED teachers </w:t>
            </w:r>
          </w:p>
        </w:tc>
      </w:tr>
      <w:tr w:rsidR="008B6838" w:rsidTr="004E4239">
        <w:trPr>
          <w:cantSplit/>
          <w:trHeight w:val="1134"/>
        </w:trPr>
        <w:tc>
          <w:tcPr>
            <w:tcW w:w="623" w:type="dxa"/>
            <w:vMerge/>
            <w:tcBorders>
              <w:left w:val="single" w:sz="4" w:space="0" w:color="000000"/>
              <w:right w:val="single" w:sz="4" w:space="0" w:color="000000"/>
            </w:tcBorders>
            <w:vAlign w:val="center"/>
          </w:tcPr>
          <w:p w:rsidR="008B6838" w:rsidRDefault="008B6838"/>
        </w:tc>
        <w:tc>
          <w:tcPr>
            <w:tcW w:w="3679" w:type="dxa"/>
            <w:tcBorders>
              <w:top w:val="single" w:sz="4" w:space="0" w:color="000000"/>
              <w:left w:val="single" w:sz="4" w:space="0" w:color="000000"/>
              <w:bottom w:val="single" w:sz="4" w:space="0" w:color="000000"/>
              <w:right w:val="single" w:sz="4" w:space="0" w:color="000000"/>
            </w:tcBorders>
          </w:tcPr>
          <w:p w:rsidR="008B6838" w:rsidRDefault="008B6838" w:rsidP="004E4239">
            <w:r>
              <w:rPr>
                <w:rFonts w:ascii="Calibri" w:eastAsia="Calibri" w:hAnsi="Calibri" w:cs="Calibri"/>
                <w:b/>
                <w:sz w:val="22"/>
              </w:rPr>
              <w:t>MEASURABLE EVIDENCE of Collaboration, Leadership, and/or instruction</w:t>
            </w:r>
          </w:p>
          <w:p w:rsidR="008B6838" w:rsidRDefault="008B6838" w:rsidP="004E4239"/>
        </w:tc>
        <w:tc>
          <w:tcPr>
            <w:tcW w:w="9535" w:type="dxa"/>
            <w:tcBorders>
              <w:top w:val="single" w:sz="4" w:space="0" w:color="000000"/>
              <w:left w:val="single" w:sz="4" w:space="0" w:color="000000"/>
              <w:bottom w:val="single" w:sz="4" w:space="0" w:color="000000"/>
              <w:right w:val="single" w:sz="4" w:space="0" w:color="000000"/>
            </w:tcBorders>
          </w:tcPr>
          <w:p w:rsidR="008B6838" w:rsidRDefault="00D1029B" w:rsidP="004E4239">
            <w:r>
              <w:rPr>
                <w:rFonts w:ascii="Arial" w:hAnsi="Arial" w:cs="Arial"/>
                <w:i/>
                <w:color w:val="2E74B5" w:themeColor="accent1" w:themeShade="BF"/>
                <w:sz w:val="20"/>
              </w:rPr>
              <w:t>Instructional Leader meeting notes and responsibilities, follow-up with departments</w:t>
            </w:r>
            <w:r w:rsidR="00D00E55">
              <w:rPr>
                <w:rFonts w:ascii="Arial" w:hAnsi="Arial" w:cs="Arial"/>
                <w:i/>
                <w:color w:val="2E74B5" w:themeColor="accent1" w:themeShade="BF"/>
                <w:sz w:val="20"/>
              </w:rPr>
              <w:t xml:space="preserve"> and reporting to IL group</w:t>
            </w:r>
            <w:r>
              <w:rPr>
                <w:rFonts w:ascii="Arial" w:hAnsi="Arial" w:cs="Arial"/>
                <w:i/>
                <w:color w:val="2E74B5" w:themeColor="accent1" w:themeShade="BF"/>
                <w:sz w:val="20"/>
              </w:rPr>
              <w:t>, peer observation,</w:t>
            </w:r>
            <w:r w:rsidR="00D00E55">
              <w:rPr>
                <w:rFonts w:ascii="Arial" w:hAnsi="Arial" w:cs="Arial"/>
                <w:i/>
                <w:color w:val="2E74B5" w:themeColor="accent1" w:themeShade="BF"/>
                <w:sz w:val="20"/>
              </w:rPr>
              <w:t xml:space="preserve"> point-of-need, one-on-one training with teachers. </w:t>
            </w:r>
          </w:p>
        </w:tc>
      </w:tr>
      <w:tr w:rsidR="008B6838" w:rsidTr="004E4239">
        <w:tc>
          <w:tcPr>
            <w:tcW w:w="623" w:type="dxa"/>
            <w:vMerge/>
            <w:tcBorders>
              <w:left w:val="single" w:sz="4" w:space="0" w:color="000000"/>
              <w:bottom w:val="single" w:sz="4" w:space="0" w:color="000000"/>
              <w:right w:val="single" w:sz="4" w:space="0" w:color="000000"/>
            </w:tcBorders>
            <w:vAlign w:val="center"/>
          </w:tcPr>
          <w:p w:rsidR="008B6838" w:rsidRDefault="008B6838"/>
        </w:tc>
        <w:tc>
          <w:tcPr>
            <w:tcW w:w="3679" w:type="dxa"/>
            <w:tcBorders>
              <w:top w:val="single" w:sz="4" w:space="0" w:color="000000"/>
              <w:left w:val="single" w:sz="4" w:space="0" w:color="000000"/>
              <w:bottom w:val="single" w:sz="4" w:space="0" w:color="000000"/>
              <w:right w:val="single" w:sz="4" w:space="0" w:color="000000"/>
            </w:tcBorders>
          </w:tcPr>
          <w:p w:rsidR="008B6838" w:rsidRDefault="008B6838">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8B6838" w:rsidRDefault="00D00E55">
            <w:r>
              <w:rPr>
                <w:rFonts w:ascii="Arial" w:hAnsi="Arial" w:cs="Arial"/>
                <w:i/>
                <w:color w:val="2E74B5" w:themeColor="accent1" w:themeShade="BF"/>
                <w:sz w:val="20"/>
              </w:rPr>
              <w:t>Collect, organize, analyze, and distribute student assessment data to compare success of new instructional programs and RTI utilizing best practices such as the Freshman Seminar program.</w:t>
            </w:r>
          </w:p>
        </w:tc>
      </w:tr>
    </w:tbl>
    <w:p w:rsidR="00A55365" w:rsidRDefault="00A55365"/>
    <w:tbl>
      <w:tblPr>
        <w:tblStyle w:val="a1"/>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07"/>
        <w:gridCol w:w="2993"/>
        <w:gridCol w:w="67"/>
        <w:gridCol w:w="9270"/>
      </w:tblGrid>
      <w:tr w:rsidR="00D00E55" w:rsidTr="004E4239">
        <w:tc>
          <w:tcPr>
            <w:tcW w:w="1507" w:type="dxa"/>
            <w:vMerge w:val="restart"/>
            <w:tcBorders>
              <w:top w:val="single" w:sz="4" w:space="0" w:color="000000"/>
              <w:left w:val="single" w:sz="4" w:space="0" w:color="000000"/>
              <w:right w:val="single" w:sz="4" w:space="0" w:color="000000"/>
            </w:tcBorders>
            <w:shd w:val="clear" w:color="auto" w:fill="D2DBE5"/>
          </w:tcPr>
          <w:p w:rsidR="00D00E55" w:rsidRDefault="00D00E55" w:rsidP="004E4239">
            <w:pPr>
              <w:jc w:val="center"/>
              <w:rPr>
                <w:rFonts w:ascii="Calibri" w:eastAsia="Calibri" w:hAnsi="Calibri" w:cs="Calibri"/>
                <w:b/>
                <w:sz w:val="28"/>
              </w:rPr>
            </w:pPr>
            <w:r>
              <w:rPr>
                <w:rFonts w:ascii="Calibri" w:eastAsia="Calibri" w:hAnsi="Calibri" w:cs="Calibri"/>
                <w:b/>
                <w:sz w:val="28"/>
              </w:rPr>
              <w:t>G</w:t>
            </w:r>
          </w:p>
          <w:p w:rsidR="00D00E55" w:rsidRDefault="00D00E55" w:rsidP="004E4239">
            <w:pPr>
              <w:jc w:val="center"/>
              <w:rPr>
                <w:rFonts w:ascii="Calibri" w:eastAsia="Calibri" w:hAnsi="Calibri" w:cs="Calibri"/>
                <w:b/>
                <w:sz w:val="28"/>
              </w:rPr>
            </w:pPr>
            <w:r>
              <w:rPr>
                <w:rFonts w:ascii="Calibri" w:eastAsia="Calibri" w:hAnsi="Calibri" w:cs="Calibri"/>
                <w:b/>
                <w:sz w:val="28"/>
              </w:rPr>
              <w:t>O</w:t>
            </w:r>
          </w:p>
          <w:p w:rsidR="00D00E55" w:rsidRDefault="00D00E55" w:rsidP="004E4239">
            <w:pPr>
              <w:jc w:val="center"/>
              <w:rPr>
                <w:rFonts w:ascii="Calibri" w:eastAsia="Calibri" w:hAnsi="Calibri" w:cs="Calibri"/>
                <w:b/>
                <w:sz w:val="28"/>
              </w:rPr>
            </w:pPr>
            <w:r>
              <w:rPr>
                <w:rFonts w:ascii="Calibri" w:eastAsia="Calibri" w:hAnsi="Calibri" w:cs="Calibri"/>
                <w:b/>
                <w:sz w:val="28"/>
              </w:rPr>
              <w:t>A</w:t>
            </w:r>
          </w:p>
          <w:p w:rsidR="00D00E55" w:rsidRDefault="00D00E55" w:rsidP="004E4239">
            <w:pPr>
              <w:jc w:val="center"/>
              <w:rPr>
                <w:rFonts w:ascii="Calibri" w:eastAsia="Calibri" w:hAnsi="Calibri" w:cs="Calibri"/>
                <w:b/>
                <w:sz w:val="28"/>
              </w:rPr>
            </w:pPr>
            <w:r>
              <w:rPr>
                <w:rFonts w:ascii="Calibri" w:eastAsia="Calibri" w:hAnsi="Calibri" w:cs="Calibri"/>
                <w:b/>
                <w:sz w:val="28"/>
              </w:rPr>
              <w:t xml:space="preserve">L </w:t>
            </w:r>
          </w:p>
          <w:p w:rsidR="00D00E55" w:rsidRDefault="00D00E55" w:rsidP="004E4239">
            <w:pPr>
              <w:jc w:val="center"/>
              <w:rPr>
                <w:rFonts w:ascii="Calibri" w:eastAsia="Calibri" w:hAnsi="Calibri" w:cs="Calibri"/>
                <w:b/>
                <w:sz w:val="28"/>
              </w:rPr>
            </w:pPr>
          </w:p>
          <w:p w:rsidR="00D00E55" w:rsidRDefault="00D00E55" w:rsidP="004E4239">
            <w:pPr>
              <w:jc w:val="center"/>
              <w:rPr>
                <w:rFonts w:ascii="Calibri" w:eastAsia="Calibri" w:hAnsi="Calibri" w:cs="Calibri"/>
                <w:b/>
                <w:sz w:val="28"/>
              </w:rPr>
            </w:pPr>
            <w:r>
              <w:rPr>
                <w:rFonts w:ascii="Calibri" w:eastAsia="Calibri" w:hAnsi="Calibri" w:cs="Calibri"/>
                <w:b/>
                <w:sz w:val="28"/>
              </w:rPr>
              <w:t>3</w:t>
            </w:r>
          </w:p>
          <w:p w:rsidR="00D00E55" w:rsidRDefault="00D00E55" w:rsidP="004E4239">
            <w:pPr>
              <w:jc w:val="center"/>
              <w:rPr>
                <w:rFonts w:ascii="Calibri" w:eastAsia="Calibri" w:hAnsi="Calibri" w:cs="Calibri"/>
                <w:b/>
                <w:sz w:val="28"/>
              </w:rPr>
            </w:pPr>
            <w:r>
              <w:rPr>
                <w:rFonts w:ascii="Calibri" w:eastAsia="Calibri" w:hAnsi="Calibri" w:cs="Calibri"/>
                <w:b/>
                <w:sz w:val="28"/>
              </w:rPr>
              <w:t xml:space="preserve"> </w:t>
            </w:r>
            <w:r>
              <w:rPr>
                <w:rFonts w:ascii="Calibri" w:eastAsia="Calibri" w:hAnsi="Calibri" w:cs="Calibri"/>
                <w:b/>
              </w:rPr>
              <w:t>(optional)</w:t>
            </w:r>
          </w:p>
        </w:tc>
        <w:tc>
          <w:tcPr>
            <w:tcW w:w="3060" w:type="dxa"/>
            <w:gridSpan w:val="2"/>
            <w:tcBorders>
              <w:top w:val="single" w:sz="4" w:space="0" w:color="000000"/>
              <w:left w:val="single" w:sz="4" w:space="0" w:color="000000"/>
              <w:bottom w:val="single" w:sz="4" w:space="0" w:color="000000"/>
              <w:right w:val="single" w:sz="4" w:space="0" w:color="000000"/>
            </w:tcBorders>
          </w:tcPr>
          <w:p w:rsidR="00D00E55" w:rsidRDefault="00D00E55">
            <w:r>
              <w:rPr>
                <w:rFonts w:ascii="Calibri" w:eastAsia="Calibri" w:hAnsi="Calibri" w:cs="Calibri"/>
                <w:b/>
                <w:sz w:val="22"/>
              </w:rPr>
              <w:t>School Unified Improvement Plan Goal (UIP) Goal</w:t>
            </w:r>
          </w:p>
        </w:tc>
        <w:tc>
          <w:tcPr>
            <w:tcW w:w="9270" w:type="dxa"/>
            <w:tcBorders>
              <w:top w:val="single" w:sz="4" w:space="0" w:color="000000"/>
              <w:left w:val="single" w:sz="4" w:space="0" w:color="000000"/>
              <w:bottom w:val="single" w:sz="4" w:space="0" w:color="000000"/>
              <w:right w:val="single" w:sz="4" w:space="0" w:color="000000"/>
            </w:tcBorders>
          </w:tcPr>
          <w:p w:rsidR="00D00E55" w:rsidRDefault="00D00E55" w:rsidP="00B94D2C">
            <w:r>
              <w:rPr>
                <w:rFonts w:ascii="Calibri" w:eastAsia="Calibri" w:hAnsi="Calibri" w:cs="Calibri"/>
                <w:b/>
                <w:color w:val="4F81BD"/>
                <w:sz w:val="22"/>
              </w:rPr>
              <w:t>WRHS UIP Goal 1: To focus on increasing literacy across all content areas</w:t>
            </w:r>
          </w:p>
        </w:tc>
      </w:tr>
      <w:tr w:rsidR="00D00E55" w:rsidTr="00D11F52">
        <w:tc>
          <w:tcPr>
            <w:tcW w:w="1507" w:type="dxa"/>
            <w:vMerge/>
            <w:tcBorders>
              <w:left w:val="single" w:sz="4" w:space="0" w:color="000000"/>
              <w:right w:val="single" w:sz="4" w:space="0" w:color="000000"/>
            </w:tcBorders>
            <w:shd w:val="clear" w:color="auto" w:fill="D2DBE5"/>
          </w:tcPr>
          <w:p w:rsidR="00D00E55" w:rsidRDefault="00D00E55" w:rsidP="004E4239">
            <w:pPr>
              <w:jc w:val="center"/>
            </w:pPr>
          </w:p>
        </w:tc>
        <w:tc>
          <w:tcPr>
            <w:tcW w:w="3060" w:type="dxa"/>
            <w:gridSpan w:val="2"/>
            <w:tcBorders>
              <w:top w:val="single" w:sz="4" w:space="0" w:color="000000"/>
              <w:left w:val="single" w:sz="4" w:space="0" w:color="000000"/>
              <w:bottom w:val="single" w:sz="4" w:space="0" w:color="000000"/>
              <w:right w:val="single" w:sz="4" w:space="0" w:color="000000"/>
            </w:tcBorders>
          </w:tcPr>
          <w:p w:rsidR="00D00E55" w:rsidRDefault="00D00E55">
            <w:r>
              <w:rPr>
                <w:rFonts w:ascii="Calibri" w:eastAsia="Calibri" w:hAnsi="Calibri" w:cs="Calibri"/>
                <w:b/>
                <w:sz w:val="22"/>
              </w:rPr>
              <w:t>HESLP Target area (which 1 or 2 areas would you like to improve upon and WHY?)</w:t>
            </w:r>
          </w:p>
        </w:tc>
        <w:tc>
          <w:tcPr>
            <w:tcW w:w="9270" w:type="dxa"/>
            <w:tcBorders>
              <w:top w:val="single" w:sz="4" w:space="0" w:color="000000"/>
              <w:left w:val="single" w:sz="4" w:space="0" w:color="000000"/>
              <w:bottom w:val="single" w:sz="4" w:space="0" w:color="000000"/>
              <w:right w:val="single" w:sz="4" w:space="0" w:color="000000"/>
            </w:tcBorders>
          </w:tcPr>
          <w:p w:rsidR="00D00E55" w:rsidRDefault="00D00E55" w:rsidP="00D00E55">
            <w:pPr>
              <w:rPr>
                <w:rFonts w:ascii="Calibri" w:eastAsia="Calibri" w:hAnsi="Calibri" w:cs="Calibri"/>
                <w:b/>
                <w:color w:val="4F81BD"/>
                <w:sz w:val="22"/>
              </w:rPr>
            </w:pPr>
            <w:r>
              <w:rPr>
                <w:rFonts w:ascii="Calibri" w:eastAsia="Calibri" w:hAnsi="Calibri" w:cs="Calibri"/>
                <w:b/>
                <w:color w:val="4F81BD"/>
                <w:sz w:val="22"/>
              </w:rPr>
              <w:t>Target Area</w:t>
            </w:r>
            <w:r>
              <w:rPr>
                <w:rFonts w:ascii="Calibri" w:eastAsia="Calibri" w:hAnsi="Calibri" w:cs="Calibri"/>
                <w:b/>
                <w:color w:val="4F81BD"/>
                <w:sz w:val="22"/>
              </w:rPr>
              <w:t>: Special Programming</w:t>
            </w:r>
          </w:p>
          <w:p w:rsidR="00D00E55" w:rsidRPr="00D00E55" w:rsidRDefault="00D00E55" w:rsidP="00D00E55">
            <w:pPr>
              <w:pStyle w:val="ListParagraph"/>
              <w:numPr>
                <w:ilvl w:val="0"/>
                <w:numId w:val="7"/>
              </w:numPr>
            </w:pPr>
            <w:r w:rsidRPr="00D00E55">
              <w:rPr>
                <w:rFonts w:ascii="Calibri" w:eastAsia="Calibri" w:hAnsi="Calibri" w:cs="Calibri"/>
                <w:b/>
                <w:color w:val="4F81BD"/>
                <w:sz w:val="22"/>
              </w:rPr>
              <w:t xml:space="preserve">Why Target:  </w:t>
            </w:r>
            <w:r w:rsidRPr="00D00E55">
              <w:rPr>
                <w:rFonts w:ascii="Arial" w:hAnsi="Arial" w:cs="Arial"/>
                <w:i/>
                <w:color w:val="2E74B5" w:themeColor="accent1" w:themeShade="BF"/>
                <w:sz w:val="20"/>
              </w:rPr>
              <w:t>Being a current member of the district’s Secondary Review Book Committee, I wanted to provide special programming to the library to promote literacy including nonfiction reading/writing to support the PARCC assessment</w:t>
            </w:r>
          </w:p>
          <w:p w:rsidR="00D00E55" w:rsidRDefault="00D00E55" w:rsidP="00262B14">
            <w:pPr>
              <w:pStyle w:val="ListParagraph"/>
              <w:numPr>
                <w:ilvl w:val="0"/>
                <w:numId w:val="7"/>
              </w:numPr>
            </w:pPr>
            <w:r w:rsidRPr="0077046D">
              <w:rPr>
                <w:rFonts w:ascii="Calibri" w:eastAsia="Calibri" w:hAnsi="Calibri" w:cs="Calibri"/>
                <w:b/>
                <w:color w:val="4F81BD"/>
                <w:sz w:val="22"/>
              </w:rPr>
              <w:t xml:space="preserve">How this target area is aligned with your school’s goal:  </w:t>
            </w:r>
            <w:r w:rsidRPr="0077046D">
              <w:rPr>
                <w:rFonts w:ascii="Arial" w:hAnsi="Arial" w:cs="Arial"/>
                <w:i/>
                <w:color w:val="2E74B5" w:themeColor="accent1" w:themeShade="BF"/>
                <w:sz w:val="20"/>
              </w:rPr>
              <w:t>After collaborative planning</w:t>
            </w:r>
            <w:r w:rsidR="00262B14">
              <w:rPr>
                <w:rFonts w:ascii="Arial" w:hAnsi="Arial" w:cs="Arial"/>
                <w:i/>
                <w:color w:val="2E74B5" w:themeColor="accent1" w:themeShade="BF"/>
                <w:sz w:val="20"/>
              </w:rPr>
              <w:t xml:space="preserve"> with English </w:t>
            </w:r>
            <w:r w:rsidRPr="0077046D">
              <w:rPr>
                <w:rFonts w:ascii="Arial" w:hAnsi="Arial" w:cs="Arial"/>
                <w:i/>
                <w:color w:val="2E74B5" w:themeColor="accent1" w:themeShade="BF"/>
                <w:sz w:val="20"/>
              </w:rPr>
              <w:t xml:space="preserve">teachers, </w:t>
            </w:r>
            <w:r w:rsidR="00262B14">
              <w:rPr>
                <w:rFonts w:ascii="Arial" w:hAnsi="Arial" w:cs="Arial"/>
                <w:i/>
                <w:color w:val="2E74B5" w:themeColor="accent1" w:themeShade="BF"/>
                <w:sz w:val="20"/>
              </w:rPr>
              <w:t xml:space="preserve">the need to encourage reading in all content areas has become a primary focus.  Sponsoring special programming, i.e., author events that highlight nonfiction, cross-curricular authors would benefit our students in all courses and the community. </w:t>
            </w:r>
          </w:p>
        </w:tc>
      </w:tr>
      <w:tr w:rsidR="00D00E55" w:rsidTr="004E4239">
        <w:tc>
          <w:tcPr>
            <w:tcW w:w="1507" w:type="dxa"/>
            <w:vMerge/>
            <w:tcBorders>
              <w:left w:val="single" w:sz="4" w:space="0" w:color="000000"/>
              <w:right w:val="single" w:sz="4" w:space="0" w:color="000000"/>
            </w:tcBorders>
            <w:vAlign w:val="center"/>
          </w:tcPr>
          <w:p w:rsidR="00D00E55" w:rsidRDefault="00D00E55"/>
        </w:tc>
        <w:tc>
          <w:tcPr>
            <w:tcW w:w="2993" w:type="dxa"/>
            <w:tcBorders>
              <w:top w:val="single" w:sz="4" w:space="0" w:color="000000"/>
              <w:left w:val="single" w:sz="4" w:space="0" w:color="000000"/>
              <w:bottom w:val="single" w:sz="4" w:space="0" w:color="000000"/>
              <w:right w:val="single" w:sz="4" w:space="0" w:color="000000"/>
            </w:tcBorders>
          </w:tcPr>
          <w:p w:rsidR="00D00E55" w:rsidRDefault="00D00E55">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 Target area</w:t>
            </w:r>
          </w:p>
        </w:tc>
        <w:tc>
          <w:tcPr>
            <w:tcW w:w="9337" w:type="dxa"/>
            <w:gridSpan w:val="2"/>
            <w:tcBorders>
              <w:top w:val="single" w:sz="4" w:space="0" w:color="000000"/>
              <w:left w:val="single" w:sz="4" w:space="0" w:color="000000"/>
              <w:bottom w:val="single" w:sz="4" w:space="0" w:color="000000"/>
              <w:right w:val="single" w:sz="4" w:space="0" w:color="000000"/>
            </w:tcBorders>
          </w:tcPr>
          <w:p w:rsidR="00D00E55" w:rsidRDefault="00262B14" w:rsidP="00262B14">
            <w:r>
              <w:rPr>
                <w:rFonts w:ascii="Arial" w:hAnsi="Arial" w:cs="Arial"/>
                <w:i/>
                <w:color w:val="2E74B5" w:themeColor="accent1" w:themeShade="BF"/>
                <w:sz w:val="20"/>
              </w:rPr>
              <w:t xml:space="preserve">By October 2014, work with school and community to organize, advertise, and host an author event featuring a nonfiction author with cross-curricular emphasis, and invite students, staff, teachers from all pertinent department, and the community to attend event. </w:t>
            </w:r>
          </w:p>
        </w:tc>
      </w:tr>
      <w:tr w:rsidR="00D00E55" w:rsidTr="004E4239">
        <w:tc>
          <w:tcPr>
            <w:tcW w:w="1507" w:type="dxa"/>
            <w:vMerge/>
            <w:tcBorders>
              <w:left w:val="single" w:sz="4" w:space="0" w:color="000000"/>
              <w:right w:val="single" w:sz="4" w:space="0" w:color="000000"/>
            </w:tcBorders>
            <w:vAlign w:val="center"/>
          </w:tcPr>
          <w:p w:rsidR="00D00E55" w:rsidRDefault="00D00E55"/>
        </w:tc>
        <w:tc>
          <w:tcPr>
            <w:tcW w:w="2993" w:type="dxa"/>
            <w:tcBorders>
              <w:top w:val="single" w:sz="4" w:space="0" w:color="000000"/>
              <w:left w:val="single" w:sz="4" w:space="0" w:color="000000"/>
              <w:bottom w:val="single" w:sz="4" w:space="0" w:color="000000"/>
              <w:right w:val="single" w:sz="4" w:space="0" w:color="000000"/>
            </w:tcBorders>
          </w:tcPr>
          <w:p w:rsidR="00D00E55" w:rsidRDefault="00D00E55" w:rsidP="004E4239">
            <w:r>
              <w:rPr>
                <w:rFonts w:ascii="Calibri" w:eastAsia="Calibri" w:hAnsi="Calibri" w:cs="Calibri"/>
                <w:b/>
                <w:sz w:val="22"/>
              </w:rPr>
              <w:t xml:space="preserve">My Strategies/Indicators for </w:t>
            </w:r>
            <w:r>
              <w:rPr>
                <w:rFonts w:ascii="Calibri" w:eastAsia="Calibri" w:hAnsi="Calibri" w:cs="Calibri"/>
                <w:b/>
                <w:sz w:val="22"/>
              </w:rPr>
              <w:lastRenderedPageBreak/>
              <w:t>carrying out my SMART goal</w:t>
            </w:r>
          </w:p>
          <w:p w:rsidR="00D00E55" w:rsidRDefault="00D00E55"/>
        </w:tc>
        <w:tc>
          <w:tcPr>
            <w:tcW w:w="9337" w:type="dxa"/>
            <w:gridSpan w:val="2"/>
            <w:tcBorders>
              <w:top w:val="single" w:sz="4" w:space="0" w:color="000000"/>
              <w:left w:val="single" w:sz="4" w:space="0" w:color="000000"/>
              <w:bottom w:val="single" w:sz="4" w:space="0" w:color="000000"/>
              <w:right w:val="single" w:sz="4" w:space="0" w:color="000000"/>
            </w:tcBorders>
          </w:tcPr>
          <w:p w:rsidR="00D00E55" w:rsidRDefault="00262B14" w:rsidP="00262B14">
            <w:r>
              <w:rPr>
                <w:rFonts w:ascii="Arial" w:hAnsi="Arial" w:cs="Arial"/>
                <w:i/>
                <w:color w:val="2E74B5" w:themeColor="accent1" w:themeShade="BF"/>
                <w:sz w:val="20"/>
              </w:rPr>
              <w:lastRenderedPageBreak/>
              <w:t xml:space="preserve">Collaborate with Wheat Ridge Reads, local community organization and teachers, invite author in conjunction with WR Reads event, promote/advertise to school, district and local community, </w:t>
            </w:r>
            <w:proofErr w:type="gramStart"/>
            <w:r>
              <w:rPr>
                <w:rFonts w:ascii="Arial" w:hAnsi="Arial" w:cs="Arial"/>
                <w:i/>
                <w:color w:val="2E74B5" w:themeColor="accent1" w:themeShade="BF"/>
                <w:sz w:val="20"/>
              </w:rPr>
              <w:t>involve</w:t>
            </w:r>
            <w:proofErr w:type="gramEnd"/>
            <w:r>
              <w:rPr>
                <w:rFonts w:ascii="Arial" w:hAnsi="Arial" w:cs="Arial"/>
                <w:i/>
                <w:color w:val="2E74B5" w:themeColor="accent1" w:themeShade="BF"/>
                <w:sz w:val="20"/>
              </w:rPr>
              <w:t xml:space="preserve"> </w:t>
            </w:r>
            <w:r>
              <w:rPr>
                <w:rFonts w:ascii="Arial" w:hAnsi="Arial" w:cs="Arial"/>
                <w:i/>
                <w:color w:val="2E74B5" w:themeColor="accent1" w:themeShade="BF"/>
                <w:sz w:val="20"/>
              </w:rPr>
              <w:lastRenderedPageBreak/>
              <w:t xml:space="preserve">students in hosting event.  </w:t>
            </w:r>
          </w:p>
        </w:tc>
      </w:tr>
      <w:tr w:rsidR="00D00E55" w:rsidTr="004E4239">
        <w:tc>
          <w:tcPr>
            <w:tcW w:w="1507" w:type="dxa"/>
            <w:vMerge/>
            <w:tcBorders>
              <w:left w:val="single" w:sz="4" w:space="0" w:color="000000"/>
              <w:right w:val="single" w:sz="4" w:space="0" w:color="000000"/>
            </w:tcBorders>
            <w:vAlign w:val="center"/>
          </w:tcPr>
          <w:p w:rsidR="00D00E55" w:rsidRDefault="00D00E55"/>
        </w:tc>
        <w:tc>
          <w:tcPr>
            <w:tcW w:w="2993" w:type="dxa"/>
            <w:tcBorders>
              <w:top w:val="single" w:sz="4" w:space="0" w:color="000000"/>
              <w:left w:val="single" w:sz="4" w:space="0" w:color="000000"/>
              <w:bottom w:val="single" w:sz="4" w:space="0" w:color="000000"/>
              <w:right w:val="single" w:sz="4" w:space="0" w:color="000000"/>
            </w:tcBorders>
          </w:tcPr>
          <w:p w:rsidR="00D00E55" w:rsidRDefault="00D00E55" w:rsidP="004E4239">
            <w:r>
              <w:rPr>
                <w:rFonts w:ascii="Calibri" w:eastAsia="Calibri" w:hAnsi="Calibri" w:cs="Calibri"/>
                <w:b/>
                <w:sz w:val="22"/>
              </w:rPr>
              <w:t>My Partners</w:t>
            </w:r>
          </w:p>
          <w:p w:rsidR="00D00E55" w:rsidRDefault="00D00E55"/>
        </w:tc>
        <w:tc>
          <w:tcPr>
            <w:tcW w:w="9337" w:type="dxa"/>
            <w:gridSpan w:val="2"/>
            <w:tcBorders>
              <w:top w:val="single" w:sz="4" w:space="0" w:color="000000"/>
              <w:left w:val="single" w:sz="4" w:space="0" w:color="000000"/>
              <w:bottom w:val="single" w:sz="4" w:space="0" w:color="000000"/>
              <w:right w:val="single" w:sz="4" w:space="0" w:color="000000"/>
            </w:tcBorders>
          </w:tcPr>
          <w:p w:rsidR="00D00E55" w:rsidRDefault="00262B14" w:rsidP="00262B14">
            <w:r>
              <w:rPr>
                <w:rFonts w:ascii="Arial" w:hAnsi="Arial" w:cs="Arial"/>
                <w:i/>
                <w:color w:val="2E74B5" w:themeColor="accent1" w:themeShade="BF"/>
                <w:sz w:val="20"/>
              </w:rPr>
              <w:t>WR Reads, PTSA, District Communication department, English, FACS, Social Studies, Science, Journalism, Yearbook, Freshman Seminar and Photography teachers, Principal, Assistant Principal, Financial secretary, and students</w:t>
            </w:r>
          </w:p>
        </w:tc>
      </w:tr>
      <w:tr w:rsidR="00D00E55" w:rsidTr="004E4239">
        <w:tc>
          <w:tcPr>
            <w:tcW w:w="1507" w:type="dxa"/>
            <w:vMerge/>
            <w:tcBorders>
              <w:left w:val="single" w:sz="4" w:space="0" w:color="000000"/>
              <w:right w:val="single" w:sz="4" w:space="0" w:color="000000"/>
            </w:tcBorders>
            <w:vAlign w:val="center"/>
          </w:tcPr>
          <w:p w:rsidR="00D00E55" w:rsidRDefault="00D00E55"/>
        </w:tc>
        <w:tc>
          <w:tcPr>
            <w:tcW w:w="2993" w:type="dxa"/>
            <w:tcBorders>
              <w:top w:val="single" w:sz="4" w:space="0" w:color="000000"/>
              <w:left w:val="single" w:sz="4" w:space="0" w:color="000000"/>
              <w:bottom w:val="single" w:sz="4" w:space="0" w:color="000000"/>
              <w:right w:val="single" w:sz="4" w:space="0" w:color="000000"/>
            </w:tcBorders>
          </w:tcPr>
          <w:p w:rsidR="00D00E55" w:rsidRDefault="00D00E55" w:rsidP="004E4239">
            <w:r>
              <w:rPr>
                <w:rFonts w:ascii="Calibri" w:eastAsia="Calibri" w:hAnsi="Calibri" w:cs="Calibri"/>
                <w:b/>
                <w:sz w:val="22"/>
              </w:rPr>
              <w:t>MEASURABLE EVIDENCE of Collaboration, Leadership, and/or instruction</w:t>
            </w:r>
          </w:p>
          <w:p w:rsidR="00D00E55" w:rsidRDefault="00D00E55"/>
        </w:tc>
        <w:tc>
          <w:tcPr>
            <w:tcW w:w="9337" w:type="dxa"/>
            <w:gridSpan w:val="2"/>
            <w:tcBorders>
              <w:top w:val="single" w:sz="4" w:space="0" w:color="000000"/>
              <w:left w:val="single" w:sz="4" w:space="0" w:color="000000"/>
              <w:bottom w:val="single" w:sz="4" w:space="0" w:color="000000"/>
              <w:right w:val="single" w:sz="4" w:space="0" w:color="000000"/>
            </w:tcBorders>
          </w:tcPr>
          <w:p w:rsidR="00D00E55" w:rsidRDefault="00262B14" w:rsidP="00262B14">
            <w:pPr>
              <w:spacing w:line="276" w:lineRule="auto"/>
            </w:pPr>
            <w:r>
              <w:rPr>
                <w:rFonts w:ascii="Arial" w:hAnsi="Arial" w:cs="Arial"/>
                <w:i/>
                <w:color w:val="2E74B5" w:themeColor="accent1" w:themeShade="BF"/>
                <w:sz w:val="20"/>
              </w:rPr>
              <w:t>Successfully h</w:t>
            </w:r>
            <w:r w:rsidR="0048083F">
              <w:rPr>
                <w:rFonts w:ascii="Arial" w:hAnsi="Arial" w:cs="Arial"/>
                <w:i/>
                <w:color w:val="2E74B5" w:themeColor="accent1" w:themeShade="BF"/>
                <w:sz w:val="20"/>
              </w:rPr>
              <w:t>ost author event in WRHS library with more than 100 students, staff, and community members participating.</w:t>
            </w:r>
          </w:p>
        </w:tc>
      </w:tr>
      <w:tr w:rsidR="00D00E55" w:rsidTr="004E4239">
        <w:tc>
          <w:tcPr>
            <w:tcW w:w="1507" w:type="dxa"/>
            <w:vMerge/>
            <w:tcBorders>
              <w:left w:val="single" w:sz="4" w:space="0" w:color="000000"/>
              <w:bottom w:val="single" w:sz="4" w:space="0" w:color="000000"/>
              <w:right w:val="single" w:sz="4" w:space="0" w:color="000000"/>
            </w:tcBorders>
            <w:vAlign w:val="center"/>
          </w:tcPr>
          <w:p w:rsidR="00D00E55" w:rsidRDefault="00D00E55"/>
        </w:tc>
        <w:tc>
          <w:tcPr>
            <w:tcW w:w="2993" w:type="dxa"/>
            <w:tcBorders>
              <w:top w:val="single" w:sz="4" w:space="0" w:color="000000"/>
              <w:left w:val="single" w:sz="4" w:space="0" w:color="000000"/>
              <w:bottom w:val="single" w:sz="4" w:space="0" w:color="000000"/>
              <w:right w:val="single" w:sz="4" w:space="0" w:color="000000"/>
            </w:tcBorders>
          </w:tcPr>
          <w:p w:rsidR="00D00E55" w:rsidRDefault="00D00E55">
            <w:r>
              <w:rPr>
                <w:rFonts w:ascii="Calibri" w:eastAsia="Calibri" w:hAnsi="Calibri" w:cs="Calibri"/>
                <w:b/>
                <w:sz w:val="22"/>
              </w:rPr>
              <w:t>MEASURABLE EVIDENCE of Student Growth</w:t>
            </w:r>
          </w:p>
        </w:tc>
        <w:tc>
          <w:tcPr>
            <w:tcW w:w="9337" w:type="dxa"/>
            <w:gridSpan w:val="2"/>
            <w:tcBorders>
              <w:top w:val="single" w:sz="4" w:space="0" w:color="000000"/>
              <w:left w:val="single" w:sz="4" w:space="0" w:color="000000"/>
              <w:bottom w:val="single" w:sz="4" w:space="0" w:color="000000"/>
              <w:right w:val="single" w:sz="4" w:space="0" w:color="000000"/>
            </w:tcBorders>
          </w:tcPr>
          <w:p w:rsidR="00D00E55" w:rsidRDefault="0048083F">
            <w:r>
              <w:rPr>
                <w:rFonts w:ascii="Arial" w:hAnsi="Arial" w:cs="Arial"/>
                <w:i/>
                <w:color w:val="2E74B5" w:themeColor="accent1" w:themeShade="BF"/>
                <w:sz w:val="20"/>
              </w:rPr>
              <w:t xml:space="preserve">Assess </w:t>
            </w:r>
            <w:bookmarkStart w:id="1" w:name="_GoBack"/>
            <w:bookmarkEnd w:id="1"/>
            <w:r>
              <w:rPr>
                <w:rFonts w:ascii="Arial" w:hAnsi="Arial" w:cs="Arial"/>
                <w:i/>
                <w:color w:val="2E74B5" w:themeColor="accent1" w:themeShade="BF"/>
                <w:sz w:val="20"/>
              </w:rPr>
              <w:t>student questions to the author noting depth, interest, behavior, etc.  Informal feedback from teachers, community, students and principal to use in preparing next author event in support of UIP goal.</w:t>
            </w:r>
          </w:p>
        </w:tc>
      </w:tr>
    </w:tbl>
    <w:p w:rsidR="00A55365" w:rsidRDefault="00A55365"/>
    <w:sectPr w:rsidR="00A55365">
      <w:footerReference w:type="default" r:id="rId8"/>
      <w:pgSz w:w="15840" w:h="12240"/>
      <w:pgMar w:top="720" w:right="800" w:bottom="720" w:left="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32F" w:rsidRDefault="00BE332F">
      <w:pPr>
        <w:spacing w:line="240" w:lineRule="auto"/>
      </w:pPr>
      <w:r>
        <w:separator/>
      </w:r>
    </w:p>
  </w:endnote>
  <w:endnote w:type="continuationSeparator" w:id="0">
    <w:p w:rsidR="00BE332F" w:rsidRDefault="00BE33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609" w:rsidRDefault="00CE3609" w:rsidP="00CE3609">
    <w:pPr>
      <w:tabs>
        <w:tab w:val="center" w:pos="4680"/>
        <w:tab w:val="right" w:pos="9360"/>
      </w:tabs>
      <w:spacing w:line="240" w:lineRule="auto"/>
    </w:pPr>
    <w:r w:rsidRPr="00181C9D">
      <w:rPr>
        <w:b/>
        <w:sz w:val="28"/>
      </w:rPr>
      <w:t>SMART Goals</w:t>
    </w:r>
    <w:r>
      <w:t>:</w:t>
    </w:r>
  </w:p>
  <w:p w:rsidR="00CE3609" w:rsidRPr="00181C9D" w:rsidRDefault="00CE3609" w:rsidP="00CE3609">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proofErr w:type="gramStart"/>
    <w:r w:rsidRPr="00D16B02">
      <w:rPr>
        <w:b/>
        <w:color w:val="FFC000"/>
      </w:rPr>
      <w:t>Achievable</w:t>
    </w:r>
    <w:r w:rsidRPr="00181C9D">
      <w:rPr>
        <w:b/>
      </w:rPr>
      <w:t xml:space="preserve">  </w:t>
    </w:r>
    <w:r w:rsidRPr="00181C9D">
      <w:rPr>
        <w:rFonts w:eastAsia="Wingdings" w:cs="Wingdings"/>
        <w:b/>
      </w:rPr>
      <w:t></w:t>
    </w:r>
    <w:proofErr w:type="gramEnd"/>
    <w:r w:rsidRPr="00181C9D">
      <w:rPr>
        <w:b/>
      </w:rPr>
      <w:t xml:space="preserve"> </w:t>
    </w:r>
    <w:r w:rsidRPr="00D16B02">
      <w:rPr>
        <w:b/>
        <w:color w:val="00B050"/>
      </w:rPr>
      <w:t>Results-Focused</w:t>
    </w:r>
    <w:r w:rsidRPr="00181C9D">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A55365" w:rsidRPr="00CE3609" w:rsidRDefault="00A55365" w:rsidP="00CE36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32F" w:rsidRDefault="00BE332F">
      <w:pPr>
        <w:spacing w:line="240" w:lineRule="auto"/>
      </w:pPr>
      <w:r>
        <w:separator/>
      </w:r>
    </w:p>
  </w:footnote>
  <w:footnote w:type="continuationSeparator" w:id="0">
    <w:p w:rsidR="00BE332F" w:rsidRDefault="00BE332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ED5"/>
    <w:multiLevelType w:val="hybridMultilevel"/>
    <w:tmpl w:val="FCFE36A8"/>
    <w:lvl w:ilvl="0" w:tplc="52FE4602">
      <w:start w:val="1"/>
      <w:numFmt w:val="decimal"/>
      <w:lvlText w:val="%1."/>
      <w:lvlJc w:val="left"/>
      <w:pPr>
        <w:ind w:left="720" w:hanging="360"/>
      </w:pPr>
      <w:rPr>
        <w:rFonts w:ascii="Calibri" w:eastAsia="Calibri" w:hAnsi="Calibri" w:cs="Calibri" w:hint="default"/>
        <w:b/>
        <w:color w:val="4F81BD"/>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EE4924"/>
    <w:multiLevelType w:val="hybridMultilevel"/>
    <w:tmpl w:val="7960FDC6"/>
    <w:lvl w:ilvl="0" w:tplc="52FE4602">
      <w:start w:val="1"/>
      <w:numFmt w:val="decimal"/>
      <w:lvlText w:val="%1."/>
      <w:lvlJc w:val="left"/>
      <w:pPr>
        <w:ind w:left="720" w:hanging="360"/>
      </w:pPr>
      <w:rPr>
        <w:rFonts w:ascii="Calibri" w:eastAsia="Calibri" w:hAnsi="Calibri" w:cs="Calibri" w:hint="default"/>
        <w:b/>
        <w:color w:val="4F81BD"/>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2C2E55"/>
    <w:multiLevelType w:val="hybridMultilevel"/>
    <w:tmpl w:val="32F65160"/>
    <w:lvl w:ilvl="0" w:tplc="B2D4FD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9856B8E"/>
    <w:multiLevelType w:val="hybridMultilevel"/>
    <w:tmpl w:val="47C234D8"/>
    <w:lvl w:ilvl="0" w:tplc="52FE4602">
      <w:start w:val="1"/>
      <w:numFmt w:val="decimal"/>
      <w:lvlText w:val="%1."/>
      <w:lvlJc w:val="left"/>
      <w:pPr>
        <w:ind w:left="720" w:hanging="360"/>
      </w:pPr>
      <w:rPr>
        <w:rFonts w:ascii="Calibri" w:eastAsia="Calibri" w:hAnsi="Calibri" w:cs="Calibri" w:hint="default"/>
        <w:b/>
        <w:color w:val="4F81BD"/>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B954FA"/>
    <w:multiLevelType w:val="hybridMultilevel"/>
    <w:tmpl w:val="E52A0784"/>
    <w:lvl w:ilvl="0" w:tplc="52FE4602">
      <w:start w:val="1"/>
      <w:numFmt w:val="decimal"/>
      <w:lvlText w:val="%1."/>
      <w:lvlJc w:val="left"/>
      <w:pPr>
        <w:ind w:left="720" w:hanging="360"/>
      </w:pPr>
      <w:rPr>
        <w:rFonts w:ascii="Calibri" w:eastAsia="Calibri" w:hAnsi="Calibri" w:cs="Calibri" w:hint="default"/>
        <w:b/>
        <w:color w:val="4F81BD"/>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531367"/>
    <w:multiLevelType w:val="hybridMultilevel"/>
    <w:tmpl w:val="D8A27DDC"/>
    <w:lvl w:ilvl="0" w:tplc="52FE4602">
      <w:start w:val="1"/>
      <w:numFmt w:val="decimal"/>
      <w:lvlText w:val="%1."/>
      <w:lvlJc w:val="left"/>
      <w:pPr>
        <w:ind w:left="720" w:hanging="360"/>
      </w:pPr>
      <w:rPr>
        <w:rFonts w:ascii="Calibri" w:eastAsia="Calibri" w:hAnsi="Calibri" w:cs="Calibri" w:hint="default"/>
        <w:b/>
        <w:color w:val="4F81BD"/>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D5189A"/>
    <w:multiLevelType w:val="hybridMultilevel"/>
    <w:tmpl w:val="42E2690A"/>
    <w:lvl w:ilvl="0" w:tplc="52FE4602">
      <w:start w:val="1"/>
      <w:numFmt w:val="decimal"/>
      <w:lvlText w:val="%1."/>
      <w:lvlJc w:val="left"/>
      <w:pPr>
        <w:ind w:left="720" w:hanging="360"/>
      </w:pPr>
      <w:rPr>
        <w:rFonts w:ascii="Calibri" w:eastAsia="Calibri" w:hAnsi="Calibri" w:cs="Calibri" w:hint="default"/>
        <w:b/>
        <w:color w:val="4F81BD"/>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F1A4C8C"/>
    <w:multiLevelType w:val="hybridMultilevel"/>
    <w:tmpl w:val="55307F20"/>
    <w:lvl w:ilvl="0" w:tplc="4B08F28E">
      <w:start w:val="1"/>
      <w:numFmt w:val="decimal"/>
      <w:lvlText w:val="%1."/>
      <w:lvlJc w:val="left"/>
      <w:pPr>
        <w:ind w:left="360" w:hanging="360"/>
      </w:pPr>
      <w:rPr>
        <w:rFonts w:ascii="Calibri" w:eastAsia="Calibri" w:hAnsi="Calibri" w:cs="Calibri"/>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3"/>
  </w:num>
  <w:num w:numId="2">
    <w:abstractNumId w:val="6"/>
  </w:num>
  <w:num w:numId="3">
    <w:abstractNumId w:val="2"/>
  </w:num>
  <w:num w:numId="4">
    <w:abstractNumId w:val="7"/>
  </w:num>
  <w:num w:numId="5">
    <w:abstractNumId w:val="1"/>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365"/>
    <w:rsid w:val="00016FF0"/>
    <w:rsid w:val="000A6CF9"/>
    <w:rsid w:val="00195D5C"/>
    <w:rsid w:val="00262B14"/>
    <w:rsid w:val="00356E06"/>
    <w:rsid w:val="0048083F"/>
    <w:rsid w:val="004E4239"/>
    <w:rsid w:val="00672319"/>
    <w:rsid w:val="007506D1"/>
    <w:rsid w:val="00761D6B"/>
    <w:rsid w:val="0077046D"/>
    <w:rsid w:val="007A6B19"/>
    <w:rsid w:val="007F258D"/>
    <w:rsid w:val="008B6838"/>
    <w:rsid w:val="0098668C"/>
    <w:rsid w:val="00A55365"/>
    <w:rsid w:val="00AB5019"/>
    <w:rsid w:val="00B455BC"/>
    <w:rsid w:val="00BE332F"/>
    <w:rsid w:val="00C72608"/>
    <w:rsid w:val="00CA1FB5"/>
    <w:rsid w:val="00CE3609"/>
    <w:rsid w:val="00D00E55"/>
    <w:rsid w:val="00D1029B"/>
    <w:rsid w:val="00EC13E8"/>
    <w:rsid w:val="00EC4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Verdana" w:hAnsi="Verdana" w:cs="Verdana"/>
        <w:color w:val="000000"/>
        <w:sz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pPr>
      <w:spacing w:line="240" w:lineRule="auto"/>
    </w:pPr>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line="240" w:lineRule="auto"/>
    </w:pPr>
    <w:tblPr>
      <w:tblStyleRowBandSize w:val="1"/>
      <w:tblStyleColBandSize w:val="1"/>
      <w:tblInd w:w="0" w:type="dxa"/>
      <w:tblCellMar>
        <w:top w:w="0" w:type="dxa"/>
        <w:left w:w="115" w:type="dxa"/>
        <w:bottom w:w="0" w:type="dxa"/>
        <w:right w:w="115" w:type="dxa"/>
      </w:tblCellMar>
    </w:tblPr>
  </w:style>
  <w:style w:type="table" w:customStyle="1" w:styleId="a1">
    <w:basedOn w:val="TableNormal"/>
    <w:pPr>
      <w:spacing w:line="240" w:lineRule="auto"/>
    </w:pPr>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CE3609"/>
    <w:pPr>
      <w:tabs>
        <w:tab w:val="center" w:pos="4680"/>
        <w:tab w:val="right" w:pos="9360"/>
      </w:tabs>
      <w:spacing w:line="240" w:lineRule="auto"/>
    </w:pPr>
  </w:style>
  <w:style w:type="character" w:customStyle="1" w:styleId="HeaderChar">
    <w:name w:val="Header Char"/>
    <w:basedOn w:val="DefaultParagraphFont"/>
    <w:link w:val="Header"/>
    <w:uiPriority w:val="99"/>
    <w:rsid w:val="00CE3609"/>
  </w:style>
  <w:style w:type="paragraph" w:styleId="Footer">
    <w:name w:val="footer"/>
    <w:basedOn w:val="Normal"/>
    <w:link w:val="FooterChar"/>
    <w:uiPriority w:val="99"/>
    <w:unhideWhenUsed/>
    <w:rsid w:val="00CE3609"/>
    <w:pPr>
      <w:tabs>
        <w:tab w:val="center" w:pos="4680"/>
        <w:tab w:val="right" w:pos="9360"/>
      </w:tabs>
      <w:spacing w:line="240" w:lineRule="auto"/>
    </w:pPr>
  </w:style>
  <w:style w:type="character" w:customStyle="1" w:styleId="FooterChar">
    <w:name w:val="Footer Char"/>
    <w:basedOn w:val="DefaultParagraphFont"/>
    <w:link w:val="Footer"/>
    <w:uiPriority w:val="99"/>
    <w:rsid w:val="00CE3609"/>
  </w:style>
  <w:style w:type="paragraph" w:styleId="ListParagraph">
    <w:name w:val="List Paragraph"/>
    <w:basedOn w:val="Normal"/>
    <w:uiPriority w:val="34"/>
    <w:qFormat/>
    <w:rsid w:val="007F25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Verdana" w:hAnsi="Verdana" w:cs="Verdana"/>
        <w:color w:val="000000"/>
        <w:sz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pPr>
      <w:spacing w:line="240" w:lineRule="auto"/>
    </w:pPr>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line="240" w:lineRule="auto"/>
    </w:pPr>
    <w:tblPr>
      <w:tblStyleRowBandSize w:val="1"/>
      <w:tblStyleColBandSize w:val="1"/>
      <w:tblInd w:w="0" w:type="dxa"/>
      <w:tblCellMar>
        <w:top w:w="0" w:type="dxa"/>
        <w:left w:w="115" w:type="dxa"/>
        <w:bottom w:w="0" w:type="dxa"/>
        <w:right w:w="115" w:type="dxa"/>
      </w:tblCellMar>
    </w:tblPr>
  </w:style>
  <w:style w:type="table" w:customStyle="1" w:styleId="a1">
    <w:basedOn w:val="TableNormal"/>
    <w:pPr>
      <w:spacing w:line="240" w:lineRule="auto"/>
    </w:pPr>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CE3609"/>
    <w:pPr>
      <w:tabs>
        <w:tab w:val="center" w:pos="4680"/>
        <w:tab w:val="right" w:pos="9360"/>
      </w:tabs>
      <w:spacing w:line="240" w:lineRule="auto"/>
    </w:pPr>
  </w:style>
  <w:style w:type="character" w:customStyle="1" w:styleId="HeaderChar">
    <w:name w:val="Header Char"/>
    <w:basedOn w:val="DefaultParagraphFont"/>
    <w:link w:val="Header"/>
    <w:uiPriority w:val="99"/>
    <w:rsid w:val="00CE3609"/>
  </w:style>
  <w:style w:type="paragraph" w:styleId="Footer">
    <w:name w:val="footer"/>
    <w:basedOn w:val="Normal"/>
    <w:link w:val="FooterChar"/>
    <w:uiPriority w:val="99"/>
    <w:unhideWhenUsed/>
    <w:rsid w:val="00CE3609"/>
    <w:pPr>
      <w:tabs>
        <w:tab w:val="center" w:pos="4680"/>
        <w:tab w:val="right" w:pos="9360"/>
      </w:tabs>
      <w:spacing w:line="240" w:lineRule="auto"/>
    </w:pPr>
  </w:style>
  <w:style w:type="character" w:customStyle="1" w:styleId="FooterChar">
    <w:name w:val="Footer Char"/>
    <w:basedOn w:val="DefaultParagraphFont"/>
    <w:link w:val="Footer"/>
    <w:uiPriority w:val="99"/>
    <w:rsid w:val="00CE3609"/>
  </w:style>
  <w:style w:type="paragraph" w:styleId="ListParagraph">
    <w:name w:val="List Paragraph"/>
    <w:basedOn w:val="Normal"/>
    <w:uiPriority w:val="34"/>
    <w:qFormat/>
    <w:rsid w:val="007F2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Draft blank growth plan template for 2014.docx</vt:lpstr>
    </vt:vector>
  </TitlesOfParts>
  <Company>Jeffco Schools</Company>
  <LinksUpToDate>false</LinksUpToDate>
  <CharactersWithSpaces>6694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blank growth plan template for 2014.docx</dc:title>
  <dc:creator>Judy Barnett</dc:creator>
  <cp:lastModifiedBy>User</cp:lastModifiedBy>
  <cp:revision>2</cp:revision>
  <cp:lastPrinted>2014-10-10T16:02:00Z</cp:lastPrinted>
  <dcterms:created xsi:type="dcterms:W3CDTF">2014-10-13T17:31:00Z</dcterms:created>
  <dcterms:modified xsi:type="dcterms:W3CDTF">2014-10-13T17:31:00Z</dcterms:modified>
</cp:coreProperties>
</file>